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F6CC1">
      <w:pPr>
        <w:spacing w:line="240" w:lineRule="auto"/>
        <w:jc w:val="center"/>
        <w:rPr>
          <w:rFonts w:ascii="黑体" w:hAnsi="黑体" w:eastAsia="黑体"/>
          <w:b/>
          <w:sz w:val="44"/>
          <w:szCs w:val="44"/>
        </w:rPr>
      </w:pPr>
      <w:r>
        <w:rPr>
          <w:rFonts w:hint="eastAsia" w:ascii="黑体" w:hAnsi="黑体" w:eastAsia="黑体"/>
          <w:b/>
          <w:sz w:val="44"/>
          <w:szCs w:val="44"/>
        </w:rPr>
        <w:t>赛题1：基于源码比对或二进制补丁比对的自动化漏洞发现技术</w:t>
      </w:r>
    </w:p>
    <w:p w14:paraId="1721E7E1">
      <w:pPr>
        <w:spacing w:line="240" w:lineRule="auto"/>
      </w:pPr>
    </w:p>
    <w:p w14:paraId="27A7CADB">
      <w:pPr>
        <w:rPr>
          <w:rFonts w:ascii="宋体" w:hAnsi="宋体"/>
          <w:b/>
          <w:sz w:val="24"/>
          <w:szCs w:val="24"/>
        </w:rPr>
      </w:pPr>
      <w:r>
        <w:rPr>
          <w:rFonts w:hint="eastAsia" w:ascii="宋体" w:hAnsi="宋体"/>
          <w:b/>
          <w:sz w:val="24"/>
          <w:szCs w:val="24"/>
        </w:rPr>
        <w:t>一、题目背景：</w:t>
      </w:r>
    </w:p>
    <w:p w14:paraId="7E2287E2">
      <w:pPr>
        <w:ind w:firstLine="480" w:firstLineChars="200"/>
        <w:rPr>
          <w:rFonts w:ascii="宋体" w:hAnsi="宋体"/>
          <w:sz w:val="24"/>
          <w:szCs w:val="24"/>
        </w:rPr>
      </w:pPr>
      <w:r>
        <w:rPr>
          <w:rFonts w:ascii="宋体" w:hAnsi="宋体"/>
          <w:sz w:val="24"/>
          <w:szCs w:val="24"/>
        </w:rPr>
        <w:t>传统的漏洞挖掘依赖人工分析，而人工分析往往耗时长、成本高且容易遗漏漏洞。通过引入人工智能模型，可以对源码和二进制补丁进行自动化对比，</w:t>
      </w:r>
      <w:r>
        <w:rPr>
          <w:rFonts w:hint="eastAsia" w:ascii="宋体" w:hAnsi="宋体"/>
          <w:sz w:val="24"/>
          <w:szCs w:val="24"/>
        </w:rPr>
        <w:t>快速</w:t>
      </w:r>
      <w:r>
        <w:rPr>
          <w:rFonts w:ascii="宋体" w:hAnsi="宋体"/>
          <w:sz w:val="24"/>
          <w:szCs w:val="24"/>
        </w:rPr>
        <w:t>发现</w:t>
      </w:r>
      <w:r>
        <w:rPr>
          <w:rFonts w:hint="eastAsia" w:ascii="宋体" w:hAnsi="宋体"/>
          <w:sz w:val="24"/>
          <w:szCs w:val="24"/>
        </w:rPr>
        <w:t>已修复的Nday漏洞，并达到一定的准确率要求。</w:t>
      </w:r>
    </w:p>
    <w:p w14:paraId="61E20C57">
      <w:pPr>
        <w:rPr>
          <w:rFonts w:ascii="宋体" w:hAnsi="宋体"/>
          <w:b/>
          <w:sz w:val="24"/>
          <w:szCs w:val="24"/>
        </w:rPr>
      </w:pPr>
      <w:r>
        <w:rPr>
          <w:rFonts w:hint="eastAsia" w:ascii="宋体" w:hAnsi="宋体"/>
          <w:b/>
          <w:sz w:val="24"/>
          <w:szCs w:val="24"/>
        </w:rPr>
        <w:t>二、题目描述：</w:t>
      </w:r>
    </w:p>
    <w:p w14:paraId="238B500A">
      <w:pPr>
        <w:ind w:firstLine="480" w:firstLineChars="200"/>
        <w:rPr>
          <w:rFonts w:ascii="宋体" w:hAnsi="宋体"/>
          <w:sz w:val="24"/>
          <w:szCs w:val="24"/>
        </w:rPr>
      </w:pPr>
      <w:r>
        <w:rPr>
          <w:rFonts w:hint="eastAsia" w:ascii="宋体" w:hAnsi="宋体"/>
          <w:sz w:val="24"/>
          <w:szCs w:val="24"/>
        </w:rPr>
        <w:t>对于主流的Linux发行版本内核，流行的、应用广泛的开源应用框架，中间件的二进制补丁或源代码commit进行监控，自动化的发现漏洞点，漏洞信息，实现PoC或者EXP的自动化实现。</w:t>
      </w:r>
    </w:p>
    <w:p w14:paraId="7CAD843B">
      <w:pPr>
        <w:ind w:firstLine="480" w:firstLineChars="200"/>
        <w:rPr>
          <w:rFonts w:ascii="宋体" w:hAnsi="宋体"/>
          <w:sz w:val="24"/>
          <w:szCs w:val="24"/>
        </w:rPr>
      </w:pPr>
      <w:r>
        <w:rPr>
          <w:rFonts w:hint="eastAsia" w:ascii="宋体" w:hAnsi="宋体"/>
          <w:sz w:val="24"/>
          <w:szCs w:val="24"/>
        </w:rPr>
        <w:t>结合AI的通用研究方法，多维数据融合分析：如结合源码commit日志、二进制文件、历史CVE数据库、项目Issue等多种信息来源。</w:t>
      </w:r>
    </w:p>
    <w:p w14:paraId="580F6C1C">
      <w:pPr>
        <w:ind w:firstLine="480" w:firstLineChars="200"/>
        <w:rPr>
          <w:rFonts w:ascii="宋体" w:hAnsi="宋体"/>
          <w:sz w:val="24"/>
          <w:szCs w:val="24"/>
        </w:rPr>
      </w:pPr>
      <w:r>
        <w:rPr>
          <w:rFonts w:hint="eastAsia" w:ascii="宋体" w:hAnsi="宋体"/>
          <w:sz w:val="24"/>
          <w:szCs w:val="24"/>
        </w:rPr>
        <w:t>融合策略：通过深度学习模型（如Transformer）自动化提取安全相关特征，统一处理不同维度来源的数据，实现漏洞模式精准识别：</w:t>
      </w:r>
    </w:p>
    <w:p w14:paraId="51D66AD5">
      <w:pPr>
        <w:ind w:firstLine="480" w:firstLineChars="200"/>
        <w:rPr>
          <w:rFonts w:ascii="宋体" w:hAnsi="宋体"/>
          <w:sz w:val="24"/>
          <w:szCs w:val="24"/>
        </w:rPr>
      </w:pPr>
      <w:r>
        <w:rPr>
          <w:rFonts w:hint="eastAsia" w:ascii="宋体" w:hAnsi="宋体"/>
          <w:sz w:val="24"/>
          <w:szCs w:val="24"/>
        </w:rPr>
        <w:t>课题可分为</w:t>
      </w:r>
      <w:r>
        <w:rPr>
          <w:rFonts w:ascii="宋体" w:hAnsi="宋体"/>
          <w:sz w:val="24"/>
          <w:szCs w:val="24"/>
        </w:rPr>
        <w:t>2</w:t>
      </w:r>
      <w:r>
        <w:rPr>
          <w:rFonts w:hint="eastAsia" w:ascii="宋体" w:hAnsi="宋体"/>
          <w:sz w:val="24"/>
          <w:szCs w:val="24"/>
        </w:rPr>
        <w:t>个方向，源代码的补丁分析，和二进制补丁分析，可以任选其一。</w:t>
      </w:r>
    </w:p>
    <w:p w14:paraId="385F5CA2">
      <w:pPr>
        <w:ind w:firstLine="480" w:firstLineChars="200"/>
        <w:rPr>
          <w:rFonts w:ascii="宋体" w:hAnsi="宋体"/>
          <w:sz w:val="24"/>
          <w:szCs w:val="24"/>
        </w:rPr>
      </w:pPr>
      <w:r>
        <w:rPr>
          <w:rFonts w:hint="eastAsia" w:ascii="宋体" w:hAnsi="宋体"/>
          <w:sz w:val="24"/>
          <w:szCs w:val="24"/>
        </w:rPr>
        <w:t>研究方向1：对于开源软件，基于源码commit比对已知漏洞（Nday）发现</w:t>
      </w:r>
    </w:p>
    <w:p w14:paraId="0A95D0B0">
      <w:pPr>
        <w:ind w:firstLine="480" w:firstLineChars="200"/>
        <w:rPr>
          <w:rFonts w:ascii="宋体" w:hAnsi="宋体"/>
          <w:sz w:val="24"/>
          <w:szCs w:val="24"/>
        </w:rPr>
      </w:pPr>
      <w:r>
        <w:rPr>
          <w:rFonts w:hint="eastAsia" w:ascii="宋体" w:hAnsi="宋体"/>
          <w:sz w:val="24"/>
          <w:szCs w:val="24"/>
        </w:rPr>
        <w:t>源码commit比对是通过分析软件项目的版本控制系统中的历史提交记录和更新内容，以自动化方式识别潜在漏洞的一种方法。可以结合人工智能技术，构建高效的漏洞自动发现工具。</w:t>
      </w:r>
    </w:p>
    <w:p w14:paraId="364A99EA">
      <w:pPr>
        <w:ind w:firstLine="480" w:firstLineChars="200"/>
        <w:rPr>
          <w:rFonts w:ascii="宋体" w:hAnsi="宋体"/>
          <w:sz w:val="24"/>
          <w:szCs w:val="24"/>
        </w:rPr>
      </w:pPr>
      <w:r>
        <w:rPr>
          <w:rFonts w:hint="eastAsia" w:ascii="宋体" w:hAnsi="宋体"/>
          <w:sz w:val="24"/>
          <w:szCs w:val="24"/>
        </w:rPr>
        <w:t>可以从操作系统内核，基础库或者应用框架中选择比较流行的3</w:t>
      </w:r>
      <w:r>
        <w:rPr>
          <w:rFonts w:ascii="宋体" w:hAnsi="宋体"/>
          <w:sz w:val="24"/>
          <w:szCs w:val="24"/>
        </w:rPr>
        <w:t>~4</w:t>
      </w:r>
      <w:r>
        <w:rPr>
          <w:rFonts w:hint="eastAsia" w:ascii="宋体" w:hAnsi="宋体"/>
          <w:sz w:val="24"/>
          <w:szCs w:val="24"/>
        </w:rPr>
        <w:t>个开源项目进行跟踪和发现，以</w:t>
      </w:r>
      <w:r>
        <w:rPr>
          <w:rFonts w:ascii="宋体" w:hAnsi="宋体"/>
          <w:sz w:val="24"/>
          <w:szCs w:val="24"/>
        </w:rPr>
        <w:t>23</w:t>
      </w:r>
      <w:r>
        <w:rPr>
          <w:rFonts w:hint="eastAsia" w:ascii="宋体" w:hAnsi="宋体"/>
          <w:sz w:val="24"/>
          <w:szCs w:val="24"/>
        </w:rPr>
        <w:t>年2</w:t>
      </w:r>
      <w:r>
        <w:rPr>
          <w:rFonts w:ascii="宋体" w:hAnsi="宋体"/>
          <w:sz w:val="24"/>
          <w:szCs w:val="24"/>
        </w:rPr>
        <w:t>4</w:t>
      </w:r>
      <w:r>
        <w:rPr>
          <w:rFonts w:hint="eastAsia" w:ascii="宋体" w:hAnsi="宋体"/>
          <w:sz w:val="24"/>
          <w:szCs w:val="24"/>
        </w:rPr>
        <w:t>年的补丁为输入开始研究。</w:t>
      </w:r>
    </w:p>
    <w:p w14:paraId="3234D03F">
      <w:pPr>
        <w:ind w:firstLine="480" w:firstLineChars="200"/>
        <w:rPr>
          <w:rFonts w:ascii="宋体" w:hAnsi="宋体"/>
          <w:sz w:val="24"/>
          <w:szCs w:val="24"/>
        </w:rPr>
      </w:pPr>
      <w:r>
        <w:rPr>
          <w:rFonts w:hint="eastAsia" w:ascii="宋体" w:hAnsi="宋体"/>
          <w:sz w:val="24"/>
          <w:szCs w:val="24"/>
        </w:rPr>
        <w:t>研究方向2：基于二进制补丁比对的Nday漏洞发现</w:t>
      </w:r>
    </w:p>
    <w:p w14:paraId="7E30CDF5">
      <w:pPr>
        <w:ind w:firstLine="480" w:firstLineChars="200"/>
        <w:rPr>
          <w:rFonts w:ascii="宋体" w:hAnsi="宋体"/>
          <w:sz w:val="24"/>
          <w:szCs w:val="24"/>
        </w:rPr>
      </w:pPr>
      <w:r>
        <w:rPr>
          <w:rFonts w:hint="eastAsia" w:ascii="宋体" w:hAnsi="宋体"/>
          <w:sz w:val="24"/>
          <w:szCs w:val="24"/>
        </w:rPr>
        <w:t>通过对软件补丁发布前后的二进制文件版本进行比对，挖掘已修复的Nday漏洞。</w:t>
      </w:r>
    </w:p>
    <w:p w14:paraId="6A63AE57">
      <w:pPr>
        <w:ind w:firstLine="480" w:firstLineChars="200"/>
        <w:rPr>
          <w:rFonts w:ascii="宋体" w:hAnsi="宋体"/>
          <w:sz w:val="24"/>
          <w:szCs w:val="24"/>
        </w:rPr>
      </w:pPr>
      <w:r>
        <w:rPr>
          <w:rFonts w:hint="eastAsia" w:ascii="宋体" w:hAnsi="宋体"/>
          <w:sz w:val="24"/>
          <w:szCs w:val="24"/>
        </w:rPr>
        <w:t>研究内容：跟踪某个操作系统的补丁文件，通过静态和动态二进制分析技术，定位更新中修复的安全漏洞。</w:t>
      </w:r>
    </w:p>
    <w:p w14:paraId="67F91FDE">
      <w:pPr>
        <w:ind w:firstLine="480" w:firstLineChars="200"/>
        <w:rPr>
          <w:rFonts w:ascii="宋体" w:hAnsi="宋体"/>
          <w:sz w:val="24"/>
          <w:szCs w:val="24"/>
        </w:rPr>
      </w:pPr>
      <w:r>
        <w:rPr>
          <w:rFonts w:hint="eastAsia" w:ascii="宋体" w:hAnsi="宋体"/>
          <w:sz w:val="24"/>
          <w:szCs w:val="24"/>
        </w:rPr>
        <w:t>静态对比：对不同行版本的内核二进制文件使用函数级Diff工具进行分析。</w:t>
      </w:r>
    </w:p>
    <w:p w14:paraId="238D7BD8">
      <w:pPr>
        <w:ind w:firstLine="480" w:firstLineChars="200"/>
        <w:rPr>
          <w:rFonts w:ascii="宋体" w:hAnsi="宋体"/>
          <w:b/>
          <w:sz w:val="24"/>
          <w:szCs w:val="24"/>
        </w:rPr>
      </w:pPr>
      <w:r>
        <w:rPr>
          <w:rFonts w:hint="eastAsia" w:ascii="宋体" w:hAnsi="宋体"/>
          <w:sz w:val="24"/>
          <w:szCs w:val="24"/>
        </w:rPr>
        <w:t>动态对比：结合模糊测试，在内核系统调用接口中寻找潜在的漏洞路径。</w:t>
      </w:r>
    </w:p>
    <w:p w14:paraId="4E147ABE">
      <w:pPr>
        <w:rPr>
          <w:rFonts w:ascii="宋体" w:hAnsi="宋体"/>
          <w:b/>
          <w:sz w:val="24"/>
          <w:szCs w:val="24"/>
        </w:rPr>
      </w:pPr>
      <w:r>
        <w:rPr>
          <w:rFonts w:hint="eastAsia" w:ascii="宋体" w:hAnsi="宋体"/>
          <w:b/>
          <w:sz w:val="24"/>
          <w:szCs w:val="24"/>
        </w:rPr>
        <w:t>三、考察选手漏洞识别和挖掘能力，挑战内容如下：</w:t>
      </w:r>
    </w:p>
    <w:p w14:paraId="0AAA6010">
      <w:pPr>
        <w:rPr>
          <w:rFonts w:ascii="宋体" w:hAnsi="宋体"/>
          <w:sz w:val="24"/>
          <w:szCs w:val="24"/>
        </w:rPr>
      </w:pPr>
      <w:r>
        <w:rPr>
          <w:rFonts w:hint="eastAsia" w:ascii="宋体" w:hAnsi="宋体"/>
          <w:sz w:val="24"/>
          <w:szCs w:val="24"/>
        </w:rPr>
        <w:t>1、代码和补丁的分析能力，发现漏洞的能力。</w:t>
      </w:r>
    </w:p>
    <w:p w14:paraId="42991BE6">
      <w:pPr>
        <w:rPr>
          <w:rFonts w:ascii="宋体" w:hAnsi="宋体"/>
          <w:sz w:val="24"/>
          <w:szCs w:val="24"/>
        </w:rPr>
      </w:pPr>
      <w:r>
        <w:rPr>
          <w:rFonts w:hint="eastAsia" w:ascii="宋体" w:hAnsi="宋体"/>
          <w:sz w:val="24"/>
          <w:szCs w:val="24"/>
        </w:rPr>
        <w:t>2、挑战使用AI智能体，实现自动化的漏洞利用编写能力。</w:t>
      </w:r>
    </w:p>
    <w:p w14:paraId="563F6086">
      <w:pPr>
        <w:rPr>
          <w:rFonts w:ascii="宋体" w:hAnsi="宋体"/>
          <w:b/>
          <w:sz w:val="24"/>
          <w:szCs w:val="24"/>
        </w:rPr>
      </w:pPr>
      <w:r>
        <w:rPr>
          <w:rFonts w:hint="eastAsia" w:ascii="宋体" w:hAnsi="宋体"/>
          <w:b/>
          <w:sz w:val="24"/>
          <w:szCs w:val="24"/>
        </w:rPr>
        <w:t>四、交付件</w:t>
      </w:r>
    </w:p>
    <w:p w14:paraId="6BD19324">
      <w:pPr>
        <w:rPr>
          <w:rFonts w:ascii="宋体" w:hAnsi="宋体"/>
          <w:sz w:val="24"/>
          <w:szCs w:val="24"/>
        </w:rPr>
      </w:pPr>
      <w:r>
        <w:rPr>
          <w:rFonts w:hint="eastAsia" w:ascii="宋体" w:hAnsi="宋体"/>
          <w:sz w:val="24"/>
          <w:szCs w:val="24"/>
        </w:rPr>
        <w:t>1、工具源代码。</w:t>
      </w:r>
    </w:p>
    <w:p w14:paraId="14EA7D8F">
      <w:pPr>
        <w:rPr>
          <w:rFonts w:ascii="宋体" w:hAnsi="宋体"/>
          <w:sz w:val="24"/>
          <w:szCs w:val="24"/>
        </w:rPr>
      </w:pPr>
      <w:r>
        <w:rPr>
          <w:rFonts w:hint="eastAsia" w:ascii="宋体" w:hAnsi="宋体"/>
          <w:sz w:val="24"/>
          <w:szCs w:val="24"/>
        </w:rPr>
        <w:t>2、工具源代码技术说明书：工具使用关键技术原理的详细描述，代码功能实现的详细描述。</w:t>
      </w:r>
    </w:p>
    <w:p w14:paraId="2FE3A14E">
      <w:pPr>
        <w:rPr>
          <w:rFonts w:ascii="宋体" w:hAnsi="宋体"/>
          <w:sz w:val="24"/>
          <w:szCs w:val="24"/>
        </w:rPr>
      </w:pPr>
      <w:r>
        <w:rPr>
          <w:rFonts w:hint="eastAsia" w:ascii="宋体" w:hAnsi="宋体"/>
          <w:sz w:val="24"/>
          <w:szCs w:val="24"/>
        </w:rPr>
        <w:t>3、 通过工具准确发现漏洞的漏洞列表，及其漏洞点。</w:t>
      </w:r>
    </w:p>
    <w:p w14:paraId="76D9A3A2">
      <w:pPr>
        <w:rPr>
          <w:rFonts w:ascii="宋体" w:hAnsi="宋体"/>
          <w:sz w:val="24"/>
          <w:szCs w:val="24"/>
        </w:rPr>
      </w:pPr>
      <w:r>
        <w:rPr>
          <w:rFonts w:hint="eastAsia" w:ascii="宋体" w:hAnsi="宋体"/>
          <w:b/>
          <w:sz w:val="24"/>
          <w:szCs w:val="24"/>
        </w:rPr>
        <w:t>五、评价方式</w:t>
      </w:r>
      <w:r>
        <w:rPr>
          <w:rFonts w:hint="eastAsia" w:ascii="宋体" w:hAnsi="宋体"/>
          <w:sz w:val="24"/>
          <w:szCs w:val="24"/>
        </w:rPr>
        <w:t>：</w:t>
      </w:r>
    </w:p>
    <w:p w14:paraId="4F8A1695">
      <w:pPr>
        <w:rPr>
          <w:rFonts w:ascii="宋体" w:hAnsi="宋体"/>
          <w:sz w:val="24"/>
          <w:szCs w:val="24"/>
        </w:rPr>
      </w:pPr>
      <w:r>
        <w:rPr>
          <w:rFonts w:hint="eastAsia" w:ascii="宋体" w:hAnsi="宋体"/>
          <w:sz w:val="24"/>
          <w:szCs w:val="24"/>
        </w:rPr>
        <w:t>1、源代码的可扩展性，可以通过简单配置，扩展监控领域：</w:t>
      </w:r>
    </w:p>
    <w:p w14:paraId="76B32FE5">
      <w:pPr>
        <w:rPr>
          <w:rFonts w:ascii="宋体" w:hAnsi="宋体"/>
          <w:sz w:val="24"/>
          <w:szCs w:val="24"/>
        </w:rPr>
      </w:pPr>
      <w:r>
        <w:rPr>
          <w:rFonts w:ascii="宋体" w:hAnsi="宋体"/>
          <w:sz w:val="24"/>
          <w:szCs w:val="24"/>
        </w:rPr>
        <w:t>2</w:t>
      </w:r>
      <w:r>
        <w:rPr>
          <w:rFonts w:hint="eastAsia" w:ascii="宋体" w:hAnsi="宋体"/>
          <w:sz w:val="24"/>
          <w:szCs w:val="24"/>
        </w:rPr>
        <w:t>、能够通过系统，准确发现代码补丁或者二进制补丁中的漏洞率达到7</w:t>
      </w:r>
      <w:r>
        <w:rPr>
          <w:rFonts w:ascii="宋体" w:hAnsi="宋体"/>
          <w:sz w:val="24"/>
          <w:szCs w:val="24"/>
        </w:rPr>
        <w:t>0%</w:t>
      </w:r>
      <w:r>
        <w:rPr>
          <w:rFonts w:hint="eastAsia" w:ascii="宋体" w:hAnsi="宋体"/>
          <w:sz w:val="24"/>
          <w:szCs w:val="24"/>
        </w:rPr>
        <w:t>以上。</w:t>
      </w:r>
    </w:p>
    <w:p w14:paraId="07FBD6FA">
      <w:pPr>
        <w:rPr>
          <w:rFonts w:ascii="宋体" w:hAnsi="宋体"/>
          <w:sz w:val="24"/>
          <w:szCs w:val="24"/>
        </w:rPr>
      </w:pPr>
      <w:r>
        <w:rPr>
          <w:rFonts w:hint="eastAsia" w:ascii="宋体" w:hAnsi="宋体"/>
          <w:sz w:val="24"/>
          <w:szCs w:val="24"/>
        </w:rPr>
        <w:t>3、挑战：能够基于发现的漏洞，自动化实现PoC，exp的编写</w:t>
      </w:r>
    </w:p>
    <w:p w14:paraId="589F940C">
      <w:pPr>
        <w:rPr>
          <w:rFonts w:ascii="宋体" w:hAnsi="宋体"/>
          <w:sz w:val="24"/>
          <w:szCs w:val="24"/>
        </w:rPr>
      </w:pPr>
      <w:r>
        <w:rPr>
          <w:rFonts w:hint="eastAsia" w:ascii="宋体" w:hAnsi="宋体"/>
          <w:b/>
          <w:sz w:val="24"/>
          <w:szCs w:val="24"/>
        </w:rPr>
        <w:t>六、咨询邮箱：</w:t>
      </w:r>
      <w:r>
        <w:rPr>
          <w:rFonts w:hint="eastAsia" w:ascii="宋体" w:hAnsi="宋体"/>
          <w:sz w:val="24"/>
          <w:szCs w:val="24"/>
        </w:rPr>
        <w:t xml:space="preserve"> zhangjiade@huawei.com</w:t>
      </w:r>
      <w:bookmarkStart w:id="0" w:name="_GoBack"/>
      <w:bookmarkEnd w:id="0"/>
    </w:p>
    <w:p w14:paraId="67B4C08C">
      <w:pPr>
        <w:spacing w:line="240" w:lineRule="auto"/>
        <w:rPr>
          <w:rFonts w:ascii="宋体" w:hAnsi="宋体"/>
          <w:b/>
          <w:sz w:val="24"/>
          <w:szCs w:val="24"/>
        </w:rPr>
      </w:pPr>
      <w:r>
        <w:rPr>
          <w:rFonts w:hint="eastAsia" w:ascii="宋体" w:hAnsi="宋体"/>
          <w:b/>
          <w:sz w:val="24"/>
          <w:szCs w:val="24"/>
        </w:rPr>
        <w:t>七、赛题交流、答疑链接：</w:t>
      </w:r>
    </w:p>
    <w:p w14:paraId="44813E50">
      <w:pPr>
        <w:spacing w:line="240" w:lineRule="auto"/>
        <w:rPr>
          <w:rFonts w:ascii="宋体" w:hAnsi="宋体"/>
          <w:sz w:val="24"/>
          <w:szCs w:val="24"/>
        </w:rPr>
      </w:pPr>
      <w:r>
        <w:rPr>
          <w:rFonts w:ascii="宋体" w:hAnsi="宋体"/>
          <w:sz w:val="24"/>
          <w:szCs w:val="24"/>
        </w:rPr>
        <w:t xml:space="preserve"> </w:t>
      </w:r>
      <w:r>
        <w:rPr>
          <w:rFonts w:hint="eastAsia" w:ascii="宋体" w:hAnsi="宋体"/>
          <w:sz w:val="24"/>
          <w:szCs w:val="24"/>
        </w:rPr>
        <w:t>https://www.chaspark.com/#/races/competitions/1124130549314236416</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134" w:bottom="1440" w:left="1134" w:header="777"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Dotum">
    <w:altName w:val="Malgun Gothic"/>
    <w:panose1 w:val="020B0600000101010101"/>
    <w:charset w:val="81"/>
    <w:family w:val="swiss"/>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DotumChe">
    <w:altName w:val="Malgun Gothic"/>
    <w:panose1 w:val="00000000000000000000"/>
    <w:charset w:val="81"/>
    <w:family w:val="modern"/>
    <w:pitch w:val="default"/>
    <w:sig w:usb0="00000000" w:usb1="00000000" w:usb2="00000030" w:usb3="00000000" w:csb0="0008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5005"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72"/>
      <w:gridCol w:w="3381"/>
      <w:gridCol w:w="3011"/>
    </w:tblGrid>
    <w:tr w14:paraId="6FC0B92F">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760" w:type="pct"/>
        </w:tcPr>
        <w:p w14:paraId="65B50314">
          <w:pPr>
            <w:pStyle w:val="6"/>
          </w:pPr>
          <w:r>
            <w:fldChar w:fldCharType="begin"/>
          </w:r>
          <w:r>
            <w:instrText xml:space="preserve"> TIME \@ "yyyy-M-d" </w:instrText>
          </w:r>
          <w:r>
            <w:fldChar w:fldCharType="separate"/>
          </w:r>
          <w:r>
            <w:t>2025-4-21</w:t>
          </w:r>
          <w:r>
            <w:fldChar w:fldCharType="end"/>
          </w:r>
        </w:p>
      </w:tc>
      <w:tc>
        <w:tcPr>
          <w:tcW w:w="1714" w:type="pct"/>
        </w:tcPr>
        <w:p w14:paraId="1B796169">
          <w:pPr>
            <w:pStyle w:val="6"/>
          </w:pPr>
        </w:p>
      </w:tc>
      <w:tc>
        <w:tcPr>
          <w:tcW w:w="1526" w:type="pct"/>
        </w:tcPr>
        <w:p w14:paraId="255DA368">
          <w:pPr>
            <w:pStyle w:val="6"/>
            <w:ind w:firstLine="360"/>
            <w:jc w:val="right"/>
          </w:pPr>
          <w:r>
            <w:rPr>
              <w:rFonts w:hint="eastAsia"/>
            </w:rPr>
            <w:t>第</w:t>
          </w:r>
          <w:r>
            <w:fldChar w:fldCharType="begin"/>
          </w:r>
          <w:r>
            <w:instrText xml:space="preserve">PAGE</w:instrText>
          </w:r>
          <w:r>
            <w:fldChar w:fldCharType="separate"/>
          </w:r>
          <w:r>
            <w:t>1</w:t>
          </w:r>
          <w:r>
            <w:fldChar w:fldCharType="end"/>
          </w:r>
          <w:r>
            <w:rPr>
              <w:rFonts w:hint="eastAsia"/>
            </w:rPr>
            <w:t>页</w:t>
          </w:r>
          <w:r>
            <w:t xml:space="preserve">, </w:t>
          </w:r>
          <w:r>
            <w:rPr>
              <w:rFonts w:hint="eastAsia"/>
            </w:rPr>
            <w:t>共</w:t>
          </w:r>
          <w:r>
            <w:fldChar w:fldCharType="begin"/>
          </w:r>
          <w:r>
            <w:instrText xml:space="preserve"> NUMPAGES  \* Arabic  \* MERGEFORMAT </w:instrText>
          </w:r>
          <w:r>
            <w:fldChar w:fldCharType="separate"/>
          </w:r>
          <w:r>
            <w:t>1</w:t>
          </w:r>
          <w:r>
            <w:fldChar w:fldCharType="end"/>
          </w:r>
          <w:r>
            <w:rPr>
              <w:rFonts w:hint="eastAsia"/>
            </w:rPr>
            <w:t>页</w:t>
          </w:r>
        </w:p>
      </w:tc>
    </w:tr>
  </w:tbl>
  <w:p w14:paraId="07C5E6F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44A12">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1CAED">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5000" w:type="pct"/>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57" w:type="dxa"/>
        <w:bottom w:w="0" w:type="dxa"/>
        <w:right w:w="57" w:type="dxa"/>
      </w:tblCellMar>
    </w:tblPr>
    <w:tblGrid>
      <w:gridCol w:w="975"/>
      <w:gridCol w:w="6826"/>
      <w:gridCol w:w="1951"/>
    </w:tblGrid>
    <w:tr w14:paraId="1D66BFA9">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57" w:type="dxa"/>
          <w:bottom w:w="0" w:type="dxa"/>
          <w:right w:w="57" w:type="dxa"/>
        </w:tblCellMar>
      </w:tblPrEx>
      <w:trPr>
        <w:cantSplit/>
        <w:trHeight w:val="782" w:hRule="exact"/>
      </w:trPr>
      <w:tc>
        <w:tcPr>
          <w:tcW w:w="500" w:type="pct"/>
        </w:tcPr>
        <w:p w14:paraId="577592A0">
          <w:pPr>
            <w:rPr>
              <w:rFonts w:ascii="Dotum" w:hAnsi="Dotum" w:eastAsia="Dotum"/>
            </w:rPr>
          </w:pPr>
        </w:p>
      </w:tc>
      <w:tc>
        <w:tcPr>
          <w:tcW w:w="3500" w:type="pct"/>
          <w:vAlign w:val="bottom"/>
        </w:tcPr>
        <w:p w14:paraId="43B3AE0E">
          <w:pPr>
            <w:pStyle w:val="7"/>
            <w:ind w:firstLine="540" w:firstLineChars="300"/>
            <w:rPr>
              <w:rFonts w:ascii="宋体" w:hAnsi="宋体"/>
            </w:rPr>
          </w:pPr>
        </w:p>
      </w:tc>
      <w:tc>
        <w:tcPr>
          <w:tcW w:w="1000" w:type="pct"/>
          <w:vAlign w:val="bottom"/>
        </w:tcPr>
        <w:p w14:paraId="5F198C5D">
          <w:pPr>
            <w:pStyle w:val="7"/>
            <w:ind w:firstLine="630" w:firstLineChars="350"/>
            <w:rPr>
              <w:rFonts w:ascii="宋体" w:hAnsi="宋体"/>
            </w:rPr>
          </w:pPr>
        </w:p>
      </w:tc>
    </w:tr>
  </w:tbl>
  <w:p w14:paraId="00FD5C67">
    <w:pPr>
      <w:pStyle w:val="7"/>
      <w:rPr>
        <w:rFonts w:ascii="DotumChe" w:hAnsi="DotumChe" w:eastAsia="DotumCh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3400C">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44A8B">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FE570A"/>
    <w:multiLevelType w:val="multilevel"/>
    <w:tmpl w:val="42FE570A"/>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pStyle w:val="16"/>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pStyle w:val="12"/>
      <w:suff w:val="space"/>
      <w:lvlText w:val="表%9"/>
      <w:lvlJc w:val="center"/>
      <w:pPr>
        <w:ind w:left="0" w:firstLine="0"/>
      </w:pPr>
      <w:rPr>
        <w:rFonts w:hint="default" w:ascii="Arial" w:hAnsi="Arial" w:eastAsia="黑体"/>
        <w:b w:val="0"/>
        <w:i w:val="0"/>
        <w:sz w:val="18"/>
        <w:szCs w:val="18"/>
      </w:rPr>
    </w:lvl>
  </w:abstractNum>
  <w:abstractNum w:abstractNumId="1">
    <w:nsid w:val="63546429"/>
    <w:multiLevelType w:val="multilevel"/>
    <w:tmpl w:val="63546429"/>
    <w:lvl w:ilvl="0" w:tentative="0">
      <w:start w:val="1"/>
      <w:numFmt w:val="decimal"/>
      <w:pStyle w:val="2"/>
      <w:lvlText w:val="%1"/>
      <w:lvlJc w:val="left"/>
      <w:pPr>
        <w:tabs>
          <w:tab w:val="left" w:pos="432"/>
        </w:tabs>
        <w:ind w:left="432" w:hanging="432"/>
      </w:pPr>
      <w:rPr>
        <w:rFonts w:hint="eastAsia"/>
      </w:rPr>
    </w:lvl>
    <w:lvl w:ilvl="1" w:tentative="0">
      <w:start w:val="1"/>
      <w:numFmt w:val="decimal"/>
      <w:pStyle w:val="3"/>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4."/>
      <w:lvlJc w:val="left"/>
      <w:pPr>
        <w:tabs>
          <w:tab w:val="left" w:pos="567"/>
        </w:tabs>
        <w:ind w:left="936" w:hanging="680"/>
      </w:pPr>
      <w:rPr>
        <w:rFonts w:hint="eastAsia"/>
      </w:rPr>
    </w:lvl>
    <w:lvl w:ilvl="4" w:tentative="0">
      <w:start w:val="1"/>
      <w:numFmt w:val="decimal"/>
      <w:lvlText w:val="%5）"/>
      <w:lvlJc w:val="left"/>
      <w:pPr>
        <w:tabs>
          <w:tab w:val="left" w:pos="567"/>
        </w:tabs>
        <w:ind w:left="936" w:hanging="680"/>
      </w:pPr>
      <w:rPr>
        <w:rFonts w:hint="eastAsia"/>
      </w:rPr>
    </w:lvl>
    <w:lvl w:ilvl="5" w:tentative="0">
      <w:start w:val="1"/>
      <w:numFmt w:val="lowerLetter"/>
      <w:lvlText w:val="%6）"/>
      <w:lvlJc w:val="left"/>
      <w:pPr>
        <w:tabs>
          <w:tab w:val="left" w:pos="567"/>
        </w:tabs>
        <w:ind w:left="936" w:hanging="680"/>
      </w:pPr>
      <w:rPr>
        <w:rFonts w:hint="eastAsia"/>
      </w:rPr>
    </w:lvl>
    <w:lvl w:ilvl="6" w:tentative="0">
      <w:start w:val="1"/>
      <w:numFmt w:val="lowerRoman"/>
      <w:lvlText w:val="%7"/>
      <w:lvlJc w:val="left"/>
      <w:pPr>
        <w:tabs>
          <w:tab w:val="left" w:pos="567"/>
        </w:tabs>
        <w:ind w:left="936" w:hanging="680"/>
      </w:pPr>
      <w:rPr>
        <w:rFonts w:hint="default"/>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2BA"/>
    <w:rsid w:val="00031551"/>
    <w:rsid w:val="00035469"/>
    <w:rsid w:val="000518ED"/>
    <w:rsid w:val="00087222"/>
    <w:rsid w:val="000C04DB"/>
    <w:rsid w:val="0012175A"/>
    <w:rsid w:val="00132896"/>
    <w:rsid w:val="00142B46"/>
    <w:rsid w:val="00147582"/>
    <w:rsid w:val="00152B8F"/>
    <w:rsid w:val="00192B5F"/>
    <w:rsid w:val="001A1C33"/>
    <w:rsid w:val="001A6EB8"/>
    <w:rsid w:val="001B28A8"/>
    <w:rsid w:val="001C7462"/>
    <w:rsid w:val="001D040C"/>
    <w:rsid w:val="001E172B"/>
    <w:rsid w:val="002229E8"/>
    <w:rsid w:val="002236D5"/>
    <w:rsid w:val="00226F02"/>
    <w:rsid w:val="002512DF"/>
    <w:rsid w:val="002954F0"/>
    <w:rsid w:val="002B17F1"/>
    <w:rsid w:val="002B27F0"/>
    <w:rsid w:val="002F55CC"/>
    <w:rsid w:val="003055E4"/>
    <w:rsid w:val="00307760"/>
    <w:rsid w:val="003218DD"/>
    <w:rsid w:val="00322719"/>
    <w:rsid w:val="00330238"/>
    <w:rsid w:val="00351369"/>
    <w:rsid w:val="00384E3C"/>
    <w:rsid w:val="00392C0D"/>
    <w:rsid w:val="003962A5"/>
    <w:rsid w:val="003B081B"/>
    <w:rsid w:val="003D575E"/>
    <w:rsid w:val="003E0CE3"/>
    <w:rsid w:val="003F43BB"/>
    <w:rsid w:val="00425F62"/>
    <w:rsid w:val="004810BB"/>
    <w:rsid w:val="00496350"/>
    <w:rsid w:val="004F4C32"/>
    <w:rsid w:val="0052233A"/>
    <w:rsid w:val="00560DCE"/>
    <w:rsid w:val="005658CE"/>
    <w:rsid w:val="00567F83"/>
    <w:rsid w:val="005705EC"/>
    <w:rsid w:val="005839D9"/>
    <w:rsid w:val="005B7B8D"/>
    <w:rsid w:val="005F0280"/>
    <w:rsid w:val="00634265"/>
    <w:rsid w:val="0065114D"/>
    <w:rsid w:val="00657E21"/>
    <w:rsid w:val="006C0A8E"/>
    <w:rsid w:val="006D0080"/>
    <w:rsid w:val="006E1A70"/>
    <w:rsid w:val="006F7E5B"/>
    <w:rsid w:val="0070454C"/>
    <w:rsid w:val="007162BA"/>
    <w:rsid w:val="0075012D"/>
    <w:rsid w:val="0075203C"/>
    <w:rsid w:val="00775BB5"/>
    <w:rsid w:val="007769CB"/>
    <w:rsid w:val="00780144"/>
    <w:rsid w:val="0081574F"/>
    <w:rsid w:val="008164EB"/>
    <w:rsid w:val="00817222"/>
    <w:rsid w:val="008742D2"/>
    <w:rsid w:val="008A7612"/>
    <w:rsid w:val="008F716B"/>
    <w:rsid w:val="0091605F"/>
    <w:rsid w:val="00936856"/>
    <w:rsid w:val="009376B7"/>
    <w:rsid w:val="009610B8"/>
    <w:rsid w:val="00972527"/>
    <w:rsid w:val="009B418E"/>
    <w:rsid w:val="00A90973"/>
    <w:rsid w:val="00AA0BAD"/>
    <w:rsid w:val="00AA2E36"/>
    <w:rsid w:val="00AC6192"/>
    <w:rsid w:val="00AD5AFD"/>
    <w:rsid w:val="00B0495E"/>
    <w:rsid w:val="00B11AE6"/>
    <w:rsid w:val="00B50E13"/>
    <w:rsid w:val="00B5525E"/>
    <w:rsid w:val="00B9424D"/>
    <w:rsid w:val="00BA7750"/>
    <w:rsid w:val="00BD139D"/>
    <w:rsid w:val="00BD5C57"/>
    <w:rsid w:val="00BE4C79"/>
    <w:rsid w:val="00BF249A"/>
    <w:rsid w:val="00C53AFA"/>
    <w:rsid w:val="00C6518E"/>
    <w:rsid w:val="00C83CD7"/>
    <w:rsid w:val="00C853C8"/>
    <w:rsid w:val="00CA7495"/>
    <w:rsid w:val="00CE60D8"/>
    <w:rsid w:val="00CF4A99"/>
    <w:rsid w:val="00D16C4C"/>
    <w:rsid w:val="00D43E9C"/>
    <w:rsid w:val="00D87114"/>
    <w:rsid w:val="00DB2FF7"/>
    <w:rsid w:val="00E0475B"/>
    <w:rsid w:val="00ED5E7C"/>
    <w:rsid w:val="00EE2438"/>
    <w:rsid w:val="00EE58DB"/>
    <w:rsid w:val="00F07FAD"/>
    <w:rsid w:val="00F20EE2"/>
    <w:rsid w:val="00F51B3A"/>
    <w:rsid w:val="00F5709A"/>
    <w:rsid w:val="00F7563D"/>
    <w:rsid w:val="00F91ABD"/>
    <w:rsid w:val="00FB0848"/>
    <w:rsid w:val="00FC6B64"/>
    <w:rsid w:val="00FD145D"/>
    <w:rsid w:val="00FD4C45"/>
    <w:rsid w:val="00FD52B5"/>
    <w:rsid w:val="00FE4989"/>
    <w:rsid w:val="00FF77C6"/>
    <w:rsid w:val="09C14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next w:val="3"/>
    <w:qFormat/>
    <w:uiPriority w:val="0"/>
    <w:pPr>
      <w:keepNext/>
      <w:numPr>
        <w:ilvl w:val="0"/>
        <w:numId w:val="1"/>
      </w:numPr>
      <w:spacing w:before="240" w:after="240"/>
      <w:jc w:val="both"/>
      <w:outlineLvl w:val="0"/>
    </w:pPr>
    <w:rPr>
      <w:rFonts w:ascii="Arial" w:hAnsi="Arial" w:eastAsia="黑体" w:cs="Times New Roman"/>
      <w:b/>
      <w:sz w:val="32"/>
      <w:szCs w:val="32"/>
      <w:lang w:val="en-US" w:eastAsia="zh-CN" w:bidi="ar-SA"/>
    </w:rPr>
  </w:style>
  <w:style w:type="paragraph" w:styleId="3">
    <w:name w:val="heading 2"/>
    <w:next w:val="1"/>
    <w:qFormat/>
    <w:uiPriority w:val="0"/>
    <w:pPr>
      <w:keepNext/>
      <w:numPr>
        <w:ilvl w:val="1"/>
        <w:numId w:val="1"/>
      </w:numPr>
      <w:spacing w:before="240" w:after="240"/>
      <w:jc w:val="both"/>
      <w:outlineLvl w:val="1"/>
    </w:pPr>
    <w:rPr>
      <w:rFonts w:ascii="Arial" w:hAnsi="Arial" w:eastAsia="黑体" w:cs="Times New Roman"/>
      <w:sz w:val="24"/>
      <w:szCs w:val="24"/>
      <w:lang w:val="en-US" w:eastAsia="zh-CN" w:bidi="ar-SA"/>
    </w:rPr>
  </w:style>
  <w:style w:type="paragraph" w:styleId="4">
    <w:name w:val="heading 3"/>
    <w:basedOn w:val="1"/>
    <w:next w:val="1"/>
    <w:qFormat/>
    <w:uiPriority w:val="0"/>
    <w:pPr>
      <w:keepNext/>
      <w:keepLines/>
      <w:numPr>
        <w:ilvl w:val="2"/>
        <w:numId w:val="1"/>
      </w:numPr>
      <w:autoSpaceDE/>
      <w:autoSpaceDN/>
      <w:adjustRightInd/>
      <w:spacing w:before="260" w:after="260" w:line="416" w:lineRule="auto"/>
      <w:jc w:val="both"/>
      <w:outlineLvl w:val="2"/>
    </w:pPr>
    <w:rPr>
      <w:rFonts w:eastAsia="黑体"/>
      <w:bCs/>
      <w:kern w:val="2"/>
      <w:sz w:val="24"/>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5"/>
    <w:qFormat/>
    <w:uiPriority w:val="0"/>
    <w:pPr>
      <w:spacing w:line="240" w:lineRule="auto"/>
    </w:pPr>
    <w:rPr>
      <w:sz w:val="18"/>
      <w:szCs w:val="18"/>
    </w:rPr>
  </w:style>
  <w:style w:type="paragraph" w:styleId="6">
    <w:name w:val="footer"/>
    <w:qFormat/>
    <w:uiPriority w:val="0"/>
    <w:pPr>
      <w:tabs>
        <w:tab w:val="center" w:pos="4510"/>
        <w:tab w:val="right" w:pos="9020"/>
      </w:tabs>
    </w:pPr>
    <w:rPr>
      <w:rFonts w:ascii="Arial" w:hAnsi="Arial" w:eastAsia="宋体" w:cs="Times New Roman"/>
      <w:sz w:val="18"/>
      <w:szCs w:val="18"/>
      <w:lang w:val="en-US" w:eastAsia="zh-CN" w:bidi="ar-SA"/>
    </w:rPr>
  </w:style>
  <w:style w:type="paragraph" w:styleId="7">
    <w:name w:val="header"/>
    <w:qFormat/>
    <w:uiPriority w:val="0"/>
    <w:pPr>
      <w:tabs>
        <w:tab w:val="center" w:pos="4153"/>
        <w:tab w:val="right" w:pos="8306"/>
      </w:tabs>
      <w:snapToGrid w:val="0"/>
      <w:jc w:val="both"/>
    </w:pPr>
    <w:rPr>
      <w:rFonts w:ascii="Arial" w:hAnsi="Arial" w:eastAsia="宋体" w:cs="Times New Roman"/>
      <w:sz w:val="18"/>
      <w:szCs w:val="18"/>
      <w:lang w:val="en-US" w:eastAsia="zh-CN" w:bidi="ar-SA"/>
    </w:rPr>
  </w:style>
  <w:style w:type="table" w:styleId="9">
    <w:name w:val="Table Grid"/>
    <w:basedOn w:val="8"/>
    <w:qFormat/>
    <w:uiPriority w:val="0"/>
    <w:pPr>
      <w:widowControl w:val="0"/>
      <w:autoSpaceDE w:val="0"/>
      <w:autoSpaceDN w:val="0"/>
      <w:adjustRightInd w:val="0"/>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u w:val="single"/>
    </w:rPr>
  </w:style>
  <w:style w:type="paragraph" w:customStyle="1" w:styleId="12">
    <w:name w:val="表格题注"/>
    <w:next w:val="1"/>
    <w:qFormat/>
    <w:uiPriority w:val="0"/>
    <w:pPr>
      <w:keepLines/>
      <w:numPr>
        <w:ilvl w:val="8"/>
        <w:numId w:val="2"/>
      </w:numPr>
      <w:spacing w:beforeLines="100"/>
      <w:ind w:left="1089" w:hanging="369"/>
      <w:jc w:val="center"/>
    </w:pPr>
    <w:rPr>
      <w:rFonts w:ascii="Arial" w:hAnsi="Arial" w:eastAsia="宋体" w:cs="Times New Roman"/>
      <w:sz w:val="18"/>
      <w:szCs w:val="18"/>
      <w:lang w:val="en-US" w:eastAsia="zh-CN" w:bidi="ar-SA"/>
    </w:rPr>
  </w:style>
  <w:style w:type="paragraph" w:customStyle="1" w:styleId="13">
    <w:name w:val="表格文本"/>
    <w:qFormat/>
    <w:uiPriority w:val="0"/>
    <w:pPr>
      <w:tabs>
        <w:tab w:val="decimal" w:pos="0"/>
      </w:tabs>
    </w:pPr>
    <w:rPr>
      <w:rFonts w:ascii="Arial" w:hAnsi="Arial" w:eastAsia="宋体" w:cs="Times New Roman"/>
      <w:sz w:val="21"/>
      <w:szCs w:val="21"/>
      <w:lang w:val="en-US" w:eastAsia="zh-CN" w:bidi="ar-SA"/>
    </w:rPr>
  </w:style>
  <w:style w:type="paragraph" w:customStyle="1" w:styleId="14">
    <w:name w:val="表头文本"/>
    <w:qFormat/>
    <w:uiPriority w:val="0"/>
    <w:pPr>
      <w:jc w:val="center"/>
    </w:pPr>
    <w:rPr>
      <w:rFonts w:ascii="Arial" w:hAnsi="Arial" w:eastAsia="宋体" w:cs="Times New Roman"/>
      <w:b/>
      <w:sz w:val="21"/>
      <w:szCs w:val="21"/>
      <w:lang w:val="en-US" w:eastAsia="zh-CN" w:bidi="ar-SA"/>
    </w:rPr>
  </w:style>
  <w:style w:type="table" w:customStyle="1" w:styleId="15">
    <w:name w:val="表样式"/>
    <w:basedOn w:val="8"/>
    <w:qFormat/>
    <w:uiPriority w:val="0"/>
    <w:pPr>
      <w:jc w:val="both"/>
    </w:pPr>
    <w:rPr>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auto"/>
      <w:vAlign w:val="center"/>
    </w:tcPr>
  </w:style>
  <w:style w:type="paragraph" w:customStyle="1" w:styleId="16">
    <w:name w:val="插图题注"/>
    <w:next w:val="1"/>
    <w:qFormat/>
    <w:uiPriority w:val="0"/>
    <w:pPr>
      <w:numPr>
        <w:ilvl w:val="7"/>
        <w:numId w:val="2"/>
      </w:numPr>
      <w:spacing w:afterLines="100"/>
      <w:ind w:left="1089" w:hanging="369"/>
      <w:jc w:val="center"/>
    </w:pPr>
    <w:rPr>
      <w:rFonts w:ascii="Arial" w:hAnsi="Arial" w:eastAsia="宋体" w:cs="Times New Roman"/>
      <w:sz w:val="18"/>
      <w:szCs w:val="18"/>
      <w:lang w:val="en-US" w:eastAsia="zh-CN" w:bidi="ar-SA"/>
    </w:rPr>
  </w:style>
  <w:style w:type="paragraph" w:customStyle="1" w:styleId="17">
    <w:name w:val="图样式"/>
    <w:basedOn w:val="1"/>
    <w:qFormat/>
    <w:uiPriority w:val="0"/>
    <w:pPr>
      <w:keepNext/>
      <w:widowControl/>
      <w:spacing w:before="80" w:after="80"/>
      <w:jc w:val="center"/>
    </w:pPr>
  </w:style>
  <w:style w:type="paragraph" w:customStyle="1" w:styleId="18">
    <w:name w:val="文档标题"/>
    <w:basedOn w:val="1"/>
    <w:qFormat/>
    <w:uiPriority w:val="0"/>
    <w:pPr>
      <w:tabs>
        <w:tab w:val="left" w:pos="0"/>
      </w:tabs>
      <w:spacing w:before="300" w:after="300"/>
      <w:jc w:val="center"/>
    </w:pPr>
    <w:rPr>
      <w:rFonts w:ascii="Arial" w:hAnsi="Arial" w:eastAsia="黑体"/>
      <w:sz w:val="36"/>
      <w:szCs w:val="36"/>
    </w:rPr>
  </w:style>
  <w:style w:type="paragraph" w:customStyle="1" w:styleId="19">
    <w:name w:val="正文（首行不缩进）"/>
    <w:basedOn w:val="1"/>
    <w:qFormat/>
    <w:uiPriority w:val="0"/>
  </w:style>
  <w:style w:type="paragraph" w:customStyle="1" w:styleId="20">
    <w:name w:val="注示头"/>
    <w:basedOn w:val="1"/>
    <w:qFormat/>
    <w:uiPriority w:val="0"/>
    <w:pPr>
      <w:pBdr>
        <w:top w:val="single" w:color="000000" w:sz="4" w:space="1"/>
      </w:pBdr>
      <w:jc w:val="both"/>
    </w:pPr>
    <w:rPr>
      <w:rFonts w:ascii="Arial" w:hAnsi="Arial" w:eastAsia="黑体"/>
      <w:sz w:val="18"/>
    </w:rPr>
  </w:style>
  <w:style w:type="paragraph" w:customStyle="1" w:styleId="21">
    <w:name w:val="注示文本"/>
    <w:basedOn w:val="1"/>
    <w:qFormat/>
    <w:uiPriority w:val="0"/>
    <w:pPr>
      <w:pBdr>
        <w:bottom w:val="single" w:color="000000" w:sz="4" w:space="1"/>
      </w:pBdr>
      <w:ind w:firstLine="360"/>
      <w:jc w:val="both"/>
    </w:pPr>
    <w:rPr>
      <w:rFonts w:ascii="Arial" w:hAnsi="Arial" w:eastAsia="楷体_GB2312"/>
      <w:sz w:val="18"/>
      <w:szCs w:val="18"/>
    </w:rPr>
  </w:style>
  <w:style w:type="paragraph" w:customStyle="1" w:styleId="22">
    <w:name w:val="编写建议"/>
    <w:basedOn w:val="1"/>
    <w:qFormat/>
    <w:uiPriority w:val="0"/>
    <w:pPr>
      <w:ind w:firstLine="420"/>
    </w:pPr>
    <w:rPr>
      <w:rFonts w:ascii="Arial" w:hAnsi="Arial" w:cs="Arial"/>
      <w:i/>
      <w:color w:val="0000FF"/>
    </w:rPr>
  </w:style>
  <w:style w:type="character" w:customStyle="1" w:styleId="23">
    <w:name w:val="样式一"/>
    <w:basedOn w:val="10"/>
    <w:qFormat/>
    <w:uiPriority w:val="0"/>
    <w:rPr>
      <w:rFonts w:ascii="宋体" w:hAnsi="宋体"/>
      <w:b/>
      <w:bCs/>
      <w:color w:val="000000"/>
      <w:sz w:val="36"/>
    </w:rPr>
  </w:style>
  <w:style w:type="character" w:customStyle="1" w:styleId="24">
    <w:name w:val="样式二"/>
    <w:basedOn w:val="23"/>
    <w:qFormat/>
    <w:uiPriority w:val="0"/>
    <w:rPr>
      <w:rFonts w:ascii="宋体" w:hAnsi="宋体"/>
      <w:color w:val="000000"/>
      <w:sz w:val="36"/>
    </w:rPr>
  </w:style>
  <w:style w:type="character" w:customStyle="1" w:styleId="25">
    <w:name w:val="批注框文本 字符"/>
    <w:basedOn w:val="10"/>
    <w:link w:val="5"/>
    <w:qFormat/>
    <w:uiPriority w:val="0"/>
    <w:rPr>
      <w:snapToGrid w:val="0"/>
      <w:sz w:val="18"/>
      <w:szCs w:val="18"/>
    </w:rPr>
  </w:style>
  <w:style w:type="paragraph" w:styleId="26">
    <w:name w:val="List Paragraph"/>
    <w:basedOn w:val="1"/>
    <w:qFormat/>
    <w:uiPriority w:val="34"/>
    <w:pPr>
      <w:ind w:firstLine="420" w:firstLineChars="200"/>
    </w:pPr>
  </w:style>
  <w:style w:type="character" w:customStyle="1" w:styleId="27">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wx690449\Desktop\OFFICE\Templet\office\office\Office%20&#27169;&#26495;&#65288;&#20013;&#25991;&#65289;\DOC\Word%20&#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DF1EF-5895-48CD-80EC-55C4ED1642A8}">
  <ds:schemaRefs/>
</ds:datastoreItem>
</file>

<file path=docProps/app.xml><?xml version="1.0" encoding="utf-8"?>
<Properties xmlns="http://schemas.openxmlformats.org/officeDocument/2006/extended-properties" xmlns:vt="http://schemas.openxmlformats.org/officeDocument/2006/docPropsVTypes">
  <Template>Word 模板</Template>
  <Company>Huawei Technologies Co.,Ltd.</Company>
  <Pages>2</Pages>
  <Words>944</Words>
  <Characters>1099</Characters>
  <Lines>8</Lines>
  <Paragraphs>2</Paragraphs>
  <TotalTime>8</TotalTime>
  <ScaleCrop>false</ScaleCrop>
  <LinksUpToDate>false</LinksUpToDate>
  <CharactersWithSpaces>1102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2025-04-01T03:17:00Z</dcterms:created>
  <dc:creator>Mingwen</dc:creator>
  <cp:lastModifiedBy>棋tay爱文</cp:lastModifiedBy>
  <dcterms:modified xsi:type="dcterms:W3CDTF">2025-04-21T13:56:31Z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(4)hGQ1PSCXEkVfcwFQsoRSLtxtuzYtzBVjCK06H8HLhZoLuRhj4leYecNqTcOz6een0ft1egsg
t001mFnCvLMaA7NtV7uI2VC2fwALyxkAC4/wcWz8V8s9ISVz/CfAoSvyQ6nyxiczypx3WN6k
iUnWGkbT1bSwB2DSRd3f7wzNpVKyHhElmeFgXpfDEloNrXj6fpuVTbsm6RDJMi1f464iyj1z
614PzAImBcWE/WjDWN/y5</vt:lpwstr>
  </property>
  <property fmtid="{D5CDD505-2E9C-101B-9397-08002B2CF9AE}" pid="3" name="_ms_pID_7253431">
    <vt:lpwstr>TFYekd/MoOcdAUKhpiH6kdybFPk4me52k75asY0n+2Om+X60aHu
K7gzsUkkPd9EvzrGt8Nhbs+5OzH324OV3/Zv0Wk1s77ymyBS/g1FukTABfllXSMe4+HG/L89
tp8NHHTwaIzm28DBBkVmVmdL09ekEMV+QrS/Rie/ICaA+cc5fNaNjUKJZ6+1wXS2SQEOKjC6
b8HqMKW55JFIbIK2N1piaa3K9ae25MbT1AEQED9QlN</vt:lpwstr>
  </property>
  <property fmtid="{D5CDD505-2E9C-101B-9397-08002B2CF9AE}" pid="4" name="_ms_pID_7253432">
    <vt:lpwstr>E7FqxOADAUq80etHyPBA3ELTZhFDR2
wVj3LzUVhy7LOuwI9uxMSkbk8k5daWHKRVM2jPOoZ88TOOJpho94OU041q2lK6RN9bR9XAb5
mvsbzvyK7y9aTwrRm9Y9jeP/2MGeGsd46jyP7DuLztgB1VmvC8i6MYko5SiXTLeJvJ8l6Chj
pwgTqVKI/iPWcTv5Z3EUyitJA9voTAle06Fnasq695DEfPit2GNQApOppq1hRmF</vt:lpwstr>
  </property>
  <property fmtid="{D5CDD505-2E9C-101B-9397-08002B2CF9AE}" pid="5" name="_ms_pID_7253433">
    <vt:lpwstr>XOJNPY2kx
4xqimhk3tS32I2ubWObO207x2MvGmI15qfOjJqw4zxHSDgtN</vt:lpwstr>
  </property>
  <property fmtid="{D5CDD505-2E9C-101B-9397-08002B2CF9AE}" pid="6" name="_2015_ms_pID_725343">
    <vt:lpwstr>(3)kYaJV22+EaO4vnwoIo9dJ7XDJIwlH/znMqsgTkwUzREgju9E0Vq+GWmorPDCbAwLIfhuR3SS
n5ksLw5VEszG9bY7/mBEQ5o62IaoUqyS56qfUGmaRFBsJe3+EzFjunOd/Fl8qrYHME4eiKTR
bO9go2SZToTLJWr1gIM1q7UT1gYf59DqKiun5uvEFAVAmiTKU39VSKgFZgCWM2cIRaB2O0FX
wWaOwogbggsiRSANer</vt:lpwstr>
  </property>
  <property fmtid="{D5CDD505-2E9C-101B-9397-08002B2CF9AE}" pid="7" name="_2015_ms_pID_7253431">
    <vt:lpwstr>D+FTvDR5FsyfCEZK9DOc7vJaEkrHyxl9HvsvBjA/rq51dmYod8lPay
Kpts4RupkuhekEHdky7aes4oP/tM/nhWQ+zJS/BiL+YCPpLtp51bE2Z9Mj0+1Icfk7lXjhni
SbRPv8+0QnURjj0V2VuxzkWW8TSPUMGd8nh381XK0+c3NKY7QivtWO759KQ7Xqex+jLgwBcu
ffAxJl1fDQkVYlZ45VeSxoaGWaCEF/lHPrOq</vt:lpwstr>
  </property>
  <property fmtid="{D5CDD505-2E9C-101B-9397-08002B2CF9AE}" pid="8" name="_2015_ms_pID_7253432">
    <vt:lpwstr>xZqFaqC3hLl3z9yp6VuUg3I=</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1742786726</vt:lpwstr>
  </property>
  <property fmtid="{D5CDD505-2E9C-101B-9397-08002B2CF9AE}" pid="13" name="KSOTemplateDocerSaveRecord">
    <vt:lpwstr>eyJoZGlkIjoiMzEwNTM5NzYwMDRjMzkwZTVkZjY2ODkwMGIxNGU0OTUiLCJ1c2VySWQiOiIyODMzNjUxNzIifQ==</vt:lpwstr>
  </property>
  <property fmtid="{D5CDD505-2E9C-101B-9397-08002B2CF9AE}" pid="14" name="KSOProductBuildVer">
    <vt:lpwstr>2052-12.1.0.20784</vt:lpwstr>
  </property>
  <property fmtid="{D5CDD505-2E9C-101B-9397-08002B2CF9AE}" pid="15" name="ICV">
    <vt:lpwstr>AB35DB6B38484E65A801985D2B788337_12</vt:lpwstr>
  </property>
</Properties>
</file>