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41A" w:rsidRDefault="006F741A" w:rsidP="006F741A">
      <w:pPr>
        <w:spacing w:line="360" w:lineRule="auto"/>
        <w:rPr>
          <w:rFonts w:ascii="Times New Roman" w:eastAsia="仿宋_GB2312" w:hAnsi="Times New Roman" w:cs="Times New Roman"/>
          <w:sz w:val="24"/>
        </w:rPr>
      </w:pPr>
      <w:r w:rsidRPr="003457A2">
        <w:rPr>
          <w:rFonts w:ascii="Times New Roman" w:eastAsia="仿宋_GB2312" w:hAnsi="Times New Roman" w:cs="Times New Roman" w:hint="eastAsia"/>
          <w:sz w:val="24"/>
        </w:rPr>
        <w:t>附件</w:t>
      </w:r>
      <w:r w:rsidR="0008062E">
        <w:rPr>
          <w:rFonts w:ascii="Times New Roman" w:eastAsia="仿宋_GB2312" w:hAnsi="Times New Roman" w:cs="Times New Roman"/>
          <w:sz w:val="24"/>
        </w:rPr>
        <w:t>1</w:t>
      </w:r>
      <w:bookmarkStart w:id="0" w:name="_GoBack"/>
      <w:bookmarkEnd w:id="0"/>
      <w:r w:rsidRPr="003457A2">
        <w:rPr>
          <w:rFonts w:ascii="Times New Roman" w:eastAsia="仿宋_GB2312" w:hAnsi="Times New Roman" w:cs="Times New Roman" w:hint="eastAsia"/>
          <w:sz w:val="24"/>
        </w:rPr>
        <w:t>：</w:t>
      </w:r>
    </w:p>
    <w:p w:rsidR="00A0001A" w:rsidRDefault="00A0001A" w:rsidP="00A0001A">
      <w:pPr>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学生创业企业命题指南</w:t>
      </w:r>
    </w:p>
    <w:p w:rsidR="00A0001A" w:rsidRPr="00A0001A" w:rsidRDefault="00A0001A" w:rsidP="00A0001A">
      <w:pPr>
        <w:spacing w:line="360" w:lineRule="auto"/>
        <w:ind w:firstLineChars="200" w:firstLine="482"/>
        <w:rPr>
          <w:rFonts w:ascii="宋体" w:hAnsi="宋体"/>
          <w:b/>
          <w:bCs/>
          <w:sz w:val="24"/>
          <w:szCs w:val="24"/>
        </w:rPr>
      </w:pPr>
      <w:r w:rsidRPr="00A0001A">
        <w:rPr>
          <w:rFonts w:ascii="宋体" w:hAnsi="宋体" w:hint="eastAsia"/>
          <w:b/>
          <w:bCs/>
          <w:sz w:val="24"/>
          <w:szCs w:val="24"/>
        </w:rPr>
        <w:t>1.项目名称：基于计算机图形学的三维空间向量局部扭曲映射计算方法研究</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提出需求学生企业：沈阳森之高科科技有限公司</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技术需求：</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实现计算机图形学中三维空间向量显示的局部重映射扭曲，类似于vr里的显示屏幕球面映射算法，需实现原三维向量经过三个校准姿态对应后三维空间的重映射显示，不限显示平台和程序实现语言</w:t>
      </w:r>
    </w:p>
    <w:p w:rsidR="00A0001A" w:rsidRPr="00A0001A" w:rsidRDefault="00A0001A" w:rsidP="00A0001A">
      <w:pPr>
        <w:spacing w:line="360" w:lineRule="auto"/>
        <w:ind w:firstLineChars="200" w:firstLine="482"/>
        <w:rPr>
          <w:rFonts w:ascii="宋体" w:hAnsi="宋体"/>
          <w:b/>
          <w:bCs/>
          <w:sz w:val="24"/>
          <w:szCs w:val="24"/>
        </w:rPr>
      </w:pPr>
      <w:r w:rsidRPr="00A0001A">
        <w:rPr>
          <w:rFonts w:ascii="宋体" w:hAnsi="宋体" w:hint="eastAsia"/>
          <w:b/>
          <w:bCs/>
          <w:sz w:val="24"/>
          <w:szCs w:val="24"/>
        </w:rPr>
        <w:t>2.项目名称：基于多模态数据的汉语-手语互译方法研究</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提出需求的学生企业：沈阳舞指科技有限公司</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技术需求：基于舞指科技提供的多模态数据，共同完善数据库，并针对汉语和手语之间的语法特点，在识别算法，转译算法，数字虚拟人物呈现等方面完成系统优化，其中在手语与汉语之间的对应上，实现主流用语的全覆盖，一定程度上满足聋人在信息获取方面的无障碍需求。</w:t>
      </w:r>
    </w:p>
    <w:p w:rsidR="00A0001A" w:rsidRPr="00A0001A" w:rsidRDefault="00A0001A" w:rsidP="00A0001A">
      <w:pPr>
        <w:spacing w:line="360" w:lineRule="auto"/>
        <w:ind w:firstLineChars="200" w:firstLine="482"/>
        <w:rPr>
          <w:rFonts w:ascii="宋体" w:hAnsi="宋体"/>
          <w:b/>
          <w:bCs/>
          <w:sz w:val="24"/>
          <w:szCs w:val="24"/>
        </w:rPr>
      </w:pPr>
      <w:r w:rsidRPr="00A0001A">
        <w:rPr>
          <w:rFonts w:ascii="宋体" w:hAnsi="宋体" w:hint="eastAsia"/>
          <w:b/>
          <w:bCs/>
          <w:sz w:val="24"/>
          <w:szCs w:val="24"/>
        </w:rPr>
        <w:t>3.项目名称：面向学生的综合素质及多项能力分析</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提出需求的学生企业：沈阳东深科技有限公司</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技术需求：通过结合大数据主流算法及大数据建模工具，在深入洞察学生数据的基础上，可根据大数据算法主动构造多项目能力判断矩阵，能够计算判断出学生能力模型的具体特征向量值，比如表达能力，思辨能力等，并能够进行一致性校验。能力模型分别根据权重计算得出学生的基础素质能力分值，结合获奖等级比例等权重数据能够客观分析出学生最终素质能力分值。</w:t>
      </w:r>
    </w:p>
    <w:p w:rsidR="00A0001A" w:rsidRPr="00A0001A" w:rsidRDefault="00A0001A" w:rsidP="00A0001A">
      <w:pPr>
        <w:spacing w:line="360" w:lineRule="auto"/>
        <w:ind w:firstLineChars="200" w:firstLine="482"/>
        <w:rPr>
          <w:rFonts w:ascii="宋体" w:hAnsi="宋体"/>
          <w:b/>
          <w:bCs/>
          <w:sz w:val="24"/>
          <w:szCs w:val="24"/>
        </w:rPr>
      </w:pPr>
      <w:r w:rsidRPr="00A0001A">
        <w:rPr>
          <w:rFonts w:ascii="宋体" w:hAnsi="宋体" w:hint="eastAsia"/>
          <w:b/>
          <w:bCs/>
          <w:sz w:val="24"/>
          <w:szCs w:val="24"/>
        </w:rPr>
        <w:t>4.项目名称：面向油气管道维抢的三维扫描建模与空间测距分析</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提出需求的学生企业：沈阳数联新智科技有限公司</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技术需求：长输管线作为输送石油与天然气能源的动脉，在我国能源行业扮演重要角色。在当前维抢工作中，破损管道的更换占据80%以上的工作量，且主要依靠人工对管道金口测量建模，受工艺、温度、环境等因素影响导致难度高、耗时长、废料多。对此，基于公司与东北油气联合实验平台，分析设计数据采集策略，研究提出维抢管道金口的三维扫描建模方法，建立空间测距模型，并在实</w:t>
      </w:r>
      <w:r w:rsidRPr="00A0001A">
        <w:rPr>
          <w:rFonts w:ascii="宋体" w:hAnsi="宋体" w:hint="eastAsia"/>
          <w:sz w:val="24"/>
          <w:szCs w:val="24"/>
        </w:rPr>
        <w:lastRenderedPageBreak/>
        <w:t>际现场环境优化验证。</w:t>
      </w:r>
    </w:p>
    <w:p w:rsidR="00A0001A" w:rsidRPr="00A0001A" w:rsidRDefault="00A0001A" w:rsidP="00A0001A">
      <w:pPr>
        <w:spacing w:line="360" w:lineRule="auto"/>
        <w:ind w:firstLineChars="200" w:firstLine="482"/>
        <w:rPr>
          <w:rFonts w:ascii="宋体" w:hAnsi="宋体"/>
          <w:b/>
          <w:bCs/>
          <w:sz w:val="24"/>
          <w:szCs w:val="24"/>
        </w:rPr>
      </w:pPr>
      <w:r w:rsidRPr="00A0001A">
        <w:rPr>
          <w:rFonts w:ascii="宋体" w:hAnsi="宋体" w:hint="eastAsia"/>
          <w:b/>
          <w:bCs/>
          <w:sz w:val="24"/>
          <w:szCs w:val="24"/>
        </w:rPr>
        <w:t>5.项目名称：面向青少年科技创新培养的专用教学及竞赛设备开发</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提出需求的学生企业：辽宁东贤教育科技有限公司</w:t>
      </w:r>
    </w:p>
    <w:p w:rsidR="00A0001A" w:rsidRPr="00A0001A" w:rsidRDefault="00A0001A" w:rsidP="00A0001A">
      <w:pPr>
        <w:spacing w:line="360" w:lineRule="auto"/>
        <w:ind w:firstLineChars="200" w:firstLine="480"/>
        <w:rPr>
          <w:rFonts w:ascii="宋体" w:hAnsi="宋体"/>
          <w:sz w:val="24"/>
          <w:szCs w:val="24"/>
        </w:rPr>
      </w:pPr>
      <w:r w:rsidRPr="00A0001A">
        <w:rPr>
          <w:rFonts w:ascii="宋体" w:hAnsi="宋体" w:hint="eastAsia"/>
          <w:sz w:val="24"/>
          <w:szCs w:val="24"/>
        </w:rPr>
        <w:t>技术需求：基于当下国家对青少年科技创新素养提升的需求，结合辽宁东贤对行业发展及业态分析，面向青少年科技创新培养方向，针对机械构建、电子电路设计、传感器控制、控制器编程、物联网、人工智能、机器人等方向，设计并开发相关的教学设备及科技竞赛设备。</w:t>
      </w:r>
    </w:p>
    <w:p w:rsidR="00F57188" w:rsidRPr="00A0001A" w:rsidRDefault="00F57188"/>
    <w:sectPr w:rsidR="00F57188" w:rsidRPr="00A000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511" w:rsidRDefault="007A4511" w:rsidP="006F741A">
      <w:r>
        <w:separator/>
      </w:r>
    </w:p>
  </w:endnote>
  <w:endnote w:type="continuationSeparator" w:id="0">
    <w:p w:rsidR="007A4511" w:rsidRDefault="007A4511" w:rsidP="006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511" w:rsidRDefault="007A4511" w:rsidP="006F741A">
      <w:r>
        <w:separator/>
      </w:r>
    </w:p>
  </w:footnote>
  <w:footnote w:type="continuationSeparator" w:id="0">
    <w:p w:rsidR="007A4511" w:rsidRDefault="007A4511" w:rsidP="006F7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DF"/>
    <w:rsid w:val="0008062E"/>
    <w:rsid w:val="0055671B"/>
    <w:rsid w:val="006F741A"/>
    <w:rsid w:val="007A4511"/>
    <w:rsid w:val="00800AEE"/>
    <w:rsid w:val="00A0001A"/>
    <w:rsid w:val="00C157DF"/>
    <w:rsid w:val="00F5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24051"/>
  <w15:chartTrackingRefBased/>
  <w15:docId w15:val="{97299CA1-FE2E-4783-92F1-E66AAC6D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41A"/>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4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F741A"/>
    <w:rPr>
      <w:sz w:val="18"/>
      <w:szCs w:val="18"/>
    </w:rPr>
  </w:style>
  <w:style w:type="paragraph" w:styleId="a5">
    <w:name w:val="footer"/>
    <w:basedOn w:val="a"/>
    <w:link w:val="a6"/>
    <w:uiPriority w:val="99"/>
    <w:unhideWhenUsed/>
    <w:rsid w:val="006F74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F74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143</Words>
  <Characters>819</Characters>
  <Application>Microsoft Office Word</Application>
  <DocSecurity>0</DocSecurity>
  <Lines>6</Lines>
  <Paragraphs>1</Paragraphs>
  <ScaleCrop>false</ScaleCrop>
  <Company>微软中国</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2021-10-20T01:25:00Z</dcterms:created>
  <dcterms:modified xsi:type="dcterms:W3CDTF">2022-10-27T08:46:00Z</dcterms:modified>
</cp:coreProperties>
</file>