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A652FC">
      <w:pPr>
        <w:spacing w:before="240"/>
        <w:jc w:val="center"/>
        <w:rPr>
          <w:rFonts w:eastAsia="华文中宋"/>
          <w:b/>
          <w:color w:val="000000"/>
          <w:w w:val="80"/>
        </w:rPr>
      </w:pPr>
    </w:p>
    <w:p w14:paraId="21949A56">
      <w:pPr>
        <w:spacing w:before="240"/>
        <w:jc w:val="center"/>
        <w:rPr>
          <w:rFonts w:eastAsia="华文中宋"/>
          <w:b/>
          <w:color w:val="000000"/>
          <w:w w:val="80"/>
        </w:rPr>
      </w:pPr>
    </w:p>
    <w:p w14:paraId="57F1C37F">
      <w:pPr>
        <w:spacing w:before="240"/>
        <w:jc w:val="center"/>
        <w:rPr>
          <w:rFonts w:eastAsia="华文中宋"/>
          <w:b/>
          <w:color w:val="000000"/>
          <w:w w:val="80"/>
        </w:rPr>
      </w:pPr>
    </w:p>
    <w:p w14:paraId="06138855">
      <w:pPr>
        <w:spacing w:before="240"/>
        <w:jc w:val="center"/>
        <w:rPr>
          <w:rFonts w:eastAsia="华文中宋"/>
          <w:b/>
          <w:color w:val="000000"/>
          <w:w w:val="80"/>
        </w:rPr>
      </w:pPr>
    </w:p>
    <w:p w14:paraId="3224D646">
      <w:pPr>
        <w:spacing w:before="240"/>
        <w:jc w:val="center"/>
        <w:rPr>
          <w:rFonts w:eastAsia="华文中宋"/>
          <w:b/>
          <w:color w:val="000000"/>
          <w:w w:val="80"/>
        </w:rPr>
      </w:pPr>
    </w:p>
    <w:p w14:paraId="18D18986">
      <w:pPr>
        <w:spacing w:before="240"/>
        <w:jc w:val="center"/>
        <w:rPr>
          <w:rFonts w:eastAsia="华文中宋"/>
          <w:b/>
          <w:color w:val="000000"/>
          <w:w w:val="80"/>
        </w:rPr>
      </w:pPr>
    </w:p>
    <w:p w14:paraId="4BDB4214">
      <w:pPr>
        <w:spacing w:before="240"/>
        <w:jc w:val="center"/>
        <w:rPr>
          <w:rFonts w:eastAsia="华文中宋"/>
          <w:b/>
          <w:color w:val="000000"/>
          <w:w w:val="80"/>
        </w:rPr>
      </w:pPr>
    </w:p>
    <w:p w14:paraId="6196DEA3">
      <w:pPr>
        <w:spacing w:before="240"/>
        <w:jc w:val="center"/>
        <w:rPr>
          <w:rFonts w:eastAsia="华文中宋"/>
          <w:b/>
          <w:color w:val="000000"/>
          <w:w w:val="80"/>
        </w:rPr>
      </w:pPr>
      <w:r>
        <w:rPr>
          <w:rFonts w:eastAsia="华文中宋"/>
          <w:b/>
          <w:color w:val="000000"/>
          <w:w w:val="80"/>
        </w:rPr>
        <w:drawing>
          <wp:inline distT="0" distB="0" distL="114300" distR="114300">
            <wp:extent cx="620395" cy="620395"/>
            <wp:effectExtent l="0" t="0" r="8255" b="8255"/>
            <wp:docPr id="17" name="图片 1"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校徽"/>
                    <pic:cNvPicPr>
                      <a:picLocks noChangeAspect="1"/>
                    </pic:cNvPicPr>
                  </pic:nvPicPr>
                  <pic:blipFill>
                    <a:blip r:embed="rId7"/>
                    <a:stretch>
                      <a:fillRect/>
                    </a:stretch>
                  </pic:blipFill>
                  <pic:spPr>
                    <a:xfrm>
                      <a:off x="0" y="0"/>
                      <a:ext cx="620395" cy="620395"/>
                    </a:xfrm>
                    <a:prstGeom prst="rect">
                      <a:avLst/>
                    </a:prstGeom>
                    <a:noFill/>
                    <a:ln>
                      <a:noFill/>
                    </a:ln>
                  </pic:spPr>
                </pic:pic>
              </a:graphicData>
            </a:graphic>
          </wp:inline>
        </w:drawing>
      </w:r>
      <w:r>
        <w:rPr>
          <w:rFonts w:eastAsia="华文中宋"/>
          <w:b/>
          <w:color w:val="000000"/>
          <w:w w:val="80"/>
        </w:rPr>
        <w:t xml:space="preserve"> </w:t>
      </w:r>
      <w:r>
        <w:rPr>
          <w:rFonts w:eastAsia="华文中宋"/>
          <w:b/>
          <w:color w:val="000000"/>
          <w:w w:val="80"/>
        </w:rPr>
        <w:drawing>
          <wp:inline distT="0" distB="0" distL="114300" distR="114300">
            <wp:extent cx="1536700" cy="601345"/>
            <wp:effectExtent l="0" t="0" r="6350" b="8255"/>
            <wp:docPr id="53" name="图片 2" descr="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校名"/>
                    <pic:cNvPicPr>
                      <a:picLocks noChangeAspect="1"/>
                    </pic:cNvPicPr>
                  </pic:nvPicPr>
                  <pic:blipFill>
                    <a:blip r:embed="rId8"/>
                    <a:stretch>
                      <a:fillRect/>
                    </a:stretch>
                  </pic:blipFill>
                  <pic:spPr>
                    <a:xfrm>
                      <a:off x="0" y="0"/>
                      <a:ext cx="1536700" cy="601345"/>
                    </a:xfrm>
                    <a:prstGeom prst="rect">
                      <a:avLst/>
                    </a:prstGeom>
                    <a:noFill/>
                    <a:ln>
                      <a:noFill/>
                    </a:ln>
                  </pic:spPr>
                </pic:pic>
              </a:graphicData>
            </a:graphic>
          </wp:inline>
        </w:drawing>
      </w:r>
    </w:p>
    <w:p w14:paraId="578F178A">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b/>
          <w:bCs/>
          <w:sz w:val="44"/>
          <w:szCs w:val="44"/>
          <w:lang w:eastAsia="zh-CN"/>
        </w:rPr>
      </w:pPr>
      <w:r>
        <w:rPr>
          <w:rFonts w:hint="eastAsia"/>
          <w:b/>
          <w:bCs/>
          <w:sz w:val="44"/>
          <w:szCs w:val="44"/>
        </w:rPr>
        <w:t>大学生创新创业训练计划</w:t>
      </w:r>
      <w:r>
        <w:rPr>
          <w:rFonts w:hint="eastAsia"/>
          <w:b/>
          <w:bCs/>
          <w:sz w:val="44"/>
          <w:szCs w:val="44"/>
          <w:lang w:eastAsia="zh-CN"/>
        </w:rPr>
        <w:t>项目</w:t>
      </w:r>
    </w:p>
    <w:p w14:paraId="7CE48B24">
      <w:pPr>
        <w:keepNext w:val="0"/>
        <w:keepLines w:val="0"/>
        <w:pageBreakBefore w:val="0"/>
        <w:widowControl w:val="0"/>
        <w:kinsoku/>
        <w:wordWrap/>
        <w:overflowPunct/>
        <w:topLinePunct w:val="0"/>
        <w:autoSpaceDE/>
        <w:autoSpaceDN/>
        <w:bidi w:val="0"/>
        <w:adjustRightInd/>
        <w:snapToGrid/>
        <w:spacing w:before="188" w:beforeLines="60" w:line="480" w:lineRule="auto"/>
        <w:jc w:val="center"/>
        <w:textAlignment w:val="auto"/>
        <w:rPr>
          <w:rFonts w:hint="eastAsia" w:ascii="宋体" w:hAnsi="宋体" w:eastAsia="宋体" w:cs="宋体"/>
          <w:b/>
          <w:bCs/>
          <w:sz w:val="24"/>
          <w:szCs w:val="24"/>
        </w:rPr>
        <w:sectPr>
          <w:headerReference r:id="rId3" w:type="default"/>
          <w:pgSz w:w="11906" w:h="16838"/>
          <w:pgMar w:top="1440" w:right="1800" w:bottom="1440" w:left="1800" w:header="851" w:footer="992" w:gutter="0"/>
          <w:pgNumType w:fmt="decimal"/>
          <w:cols w:space="425" w:num="1"/>
          <w:docGrid w:type="lines" w:linePitch="312" w:charSpace="0"/>
        </w:sectPr>
      </w:pPr>
      <w:r>
        <w:rPr>
          <w:rFonts w:hint="eastAsia"/>
          <w:b/>
          <w:bCs/>
          <w:sz w:val="44"/>
          <w:szCs w:val="44"/>
          <w:lang w:eastAsia="zh-CN"/>
        </w:rPr>
        <w:t>项目申报</w:t>
      </w:r>
      <w:r>
        <w:rPr>
          <w:rFonts w:hint="eastAsia"/>
          <w:b/>
          <w:bCs/>
          <w:sz w:val="44"/>
          <w:szCs w:val="44"/>
        </w:rPr>
        <w:t>操作手册（</w:t>
      </w:r>
      <w:r>
        <w:rPr>
          <w:rFonts w:hint="eastAsia"/>
          <w:b/>
          <w:bCs/>
          <w:sz w:val="44"/>
          <w:szCs w:val="44"/>
          <w:lang w:eastAsia="zh-CN"/>
        </w:rPr>
        <w:t>管理员</w:t>
      </w:r>
      <w:r>
        <w:rPr>
          <w:rFonts w:hint="eastAsia"/>
          <w:b/>
          <w:bCs/>
          <w:sz w:val="44"/>
          <w:szCs w:val="44"/>
        </w:rPr>
        <w:t>）</w:t>
      </w:r>
    </w:p>
    <w:p w14:paraId="22AE26AA">
      <w:pPr>
        <w:jc w:val="both"/>
        <w:rPr>
          <w:b/>
          <w:bCs/>
          <w:sz w:val="48"/>
          <w:szCs w:val="56"/>
        </w:rPr>
      </w:pPr>
    </w:p>
    <w:p w14:paraId="6164B99E">
      <w:pPr>
        <w:jc w:val="center"/>
        <w:rPr>
          <w:b/>
          <w:bCs/>
          <w:sz w:val="48"/>
          <w:szCs w:val="56"/>
        </w:rPr>
      </w:pPr>
    </w:p>
    <w:sdt>
      <w:sdtPr>
        <w:rPr>
          <w:rFonts w:hint="eastAsia" w:asciiTheme="minorEastAsia" w:hAnsiTheme="minorEastAsia" w:cstheme="minorEastAsia"/>
          <w:sz w:val="32"/>
          <w:szCs w:val="32"/>
        </w:rPr>
        <w:id w:val="147476320"/>
        <w:docPartObj>
          <w:docPartGallery w:val="Table of Contents"/>
          <w:docPartUnique/>
        </w:docPartObj>
      </w:sdtPr>
      <w:sdtEndPr>
        <w:rPr>
          <w:rFonts w:hint="default" w:asciiTheme="minorHAnsi" w:hAnsiTheme="minorHAnsi" w:cstheme="minorBidi"/>
          <w:bCs/>
          <w:sz w:val="21"/>
          <w:szCs w:val="56"/>
        </w:rPr>
      </w:sdtEndPr>
      <w:sdtContent>
        <w:p w14:paraId="1C669E50">
          <w:pPr>
            <w:jc w:val="center"/>
            <w:rPr>
              <w:rFonts w:asciiTheme="minorEastAsia" w:hAnsiTheme="minorEastAsia" w:cstheme="minorEastAsia"/>
              <w:sz w:val="32"/>
              <w:szCs w:val="32"/>
            </w:rPr>
          </w:pPr>
          <w:r>
            <w:rPr>
              <w:rFonts w:hint="eastAsia" w:asciiTheme="minorEastAsia" w:hAnsiTheme="minorEastAsia" w:cstheme="minorEastAsia"/>
              <w:sz w:val="32"/>
              <w:szCs w:val="32"/>
            </w:rPr>
            <w:t>目 录</w:t>
          </w:r>
        </w:p>
        <w:p w14:paraId="20FA947B">
          <w:pPr>
            <w:pStyle w:val="10"/>
            <w:tabs>
              <w:tab w:val="right" w:leader="dot" w:pos="8306"/>
            </w:tabs>
          </w:pPr>
          <w:r>
            <w:rPr>
              <w:rFonts w:hint="eastAsia" w:asciiTheme="majorEastAsia" w:hAnsiTheme="majorEastAsia" w:eastAsiaTheme="majorEastAsia" w:cstheme="majorEastAsia"/>
              <w:b/>
              <w:bCs/>
              <w:sz w:val="24"/>
            </w:rPr>
            <w:fldChar w:fldCharType="begin"/>
          </w:r>
          <w:r>
            <w:rPr>
              <w:rFonts w:hint="eastAsia" w:asciiTheme="majorEastAsia" w:hAnsiTheme="majorEastAsia" w:eastAsiaTheme="majorEastAsia" w:cstheme="majorEastAsia"/>
              <w:b/>
              <w:bCs/>
              <w:sz w:val="24"/>
            </w:rPr>
            <w:instrText xml:space="preserve">TOC \o "1-3" \h \u </w:instrText>
          </w:r>
          <w:r>
            <w:rPr>
              <w:rFonts w:hint="eastAsia" w:asciiTheme="majorEastAsia" w:hAnsiTheme="majorEastAsia" w:eastAsiaTheme="majorEastAsia" w:cstheme="majorEastAsia"/>
              <w:b/>
              <w:bCs/>
              <w:sz w:val="24"/>
            </w:rPr>
            <w:fldChar w:fldCharType="separate"/>
          </w:r>
          <w:r>
            <w:rPr>
              <w:rFonts w:hint="eastAsia" w:asciiTheme="majorEastAsia" w:hAnsiTheme="majorEastAsia" w:eastAsiaTheme="majorEastAsia" w:cstheme="majorEastAsia"/>
              <w:bCs/>
            </w:rPr>
            <w:fldChar w:fldCharType="begin"/>
          </w:r>
          <w:r>
            <w:rPr>
              <w:rFonts w:hint="eastAsia" w:asciiTheme="majorEastAsia" w:hAnsiTheme="majorEastAsia" w:eastAsiaTheme="majorEastAsia" w:cstheme="majorEastAsia"/>
              <w:bCs/>
            </w:rPr>
            <w:instrText xml:space="preserve"> HYPERLINK \l _Toc22800 </w:instrText>
          </w:r>
          <w:r>
            <w:rPr>
              <w:rFonts w:hint="eastAsia" w:asciiTheme="majorEastAsia" w:hAnsiTheme="majorEastAsia" w:eastAsiaTheme="majorEastAsia" w:cstheme="majorEastAsia"/>
              <w:bCs/>
            </w:rPr>
            <w:fldChar w:fldCharType="separate"/>
          </w:r>
          <w:r>
            <w:rPr>
              <w:rFonts w:hint="eastAsia" w:ascii="宋体" w:hAnsi="宋体" w:eastAsia="宋体" w:cs="宋体"/>
              <w:bCs/>
              <w:szCs w:val="24"/>
              <w:lang w:val="en-US" w:eastAsia="zh-CN"/>
            </w:rPr>
            <w:t>前期准备工作</w:t>
          </w:r>
          <w:r>
            <w:tab/>
          </w:r>
          <w:r>
            <w:fldChar w:fldCharType="begin"/>
          </w:r>
          <w:r>
            <w:instrText xml:space="preserve"> PAGEREF _Toc22800 \h </w:instrText>
          </w:r>
          <w:r>
            <w:fldChar w:fldCharType="separate"/>
          </w:r>
          <w:r>
            <w:t>2</w:t>
          </w:r>
          <w:r>
            <w:fldChar w:fldCharType="end"/>
          </w:r>
          <w:r>
            <w:rPr>
              <w:rFonts w:hint="eastAsia" w:asciiTheme="majorEastAsia" w:hAnsiTheme="majorEastAsia" w:eastAsiaTheme="majorEastAsia" w:cstheme="majorEastAsia"/>
              <w:bCs/>
            </w:rPr>
            <w:fldChar w:fldCharType="end"/>
          </w:r>
        </w:p>
        <w:p w14:paraId="7D3C267B">
          <w:pPr>
            <w:pStyle w:val="10"/>
            <w:tabs>
              <w:tab w:val="right" w:leader="dot" w:pos="8306"/>
            </w:tabs>
          </w:pPr>
          <w:r>
            <w:rPr>
              <w:rFonts w:hint="eastAsia" w:asciiTheme="majorEastAsia" w:hAnsiTheme="majorEastAsia" w:eastAsiaTheme="majorEastAsia" w:cstheme="majorEastAsia"/>
              <w:bCs/>
            </w:rPr>
            <w:fldChar w:fldCharType="begin"/>
          </w:r>
          <w:r>
            <w:rPr>
              <w:rFonts w:hint="eastAsia" w:asciiTheme="majorEastAsia" w:hAnsiTheme="majorEastAsia" w:eastAsiaTheme="majorEastAsia" w:cstheme="majorEastAsia"/>
              <w:bCs/>
            </w:rPr>
            <w:instrText xml:space="preserve"> HYPERLINK \l _Toc6086 </w:instrText>
          </w:r>
          <w:r>
            <w:rPr>
              <w:rFonts w:hint="eastAsia" w:asciiTheme="majorEastAsia" w:hAnsiTheme="majorEastAsia" w:eastAsiaTheme="majorEastAsia" w:cstheme="majorEastAsia"/>
              <w:bCs/>
            </w:rPr>
            <w:fldChar w:fldCharType="separate"/>
          </w:r>
          <w:r>
            <w:rPr>
              <w:rFonts w:hint="eastAsia" w:ascii="宋体" w:hAnsi="宋体" w:eastAsia="宋体" w:cs="宋体"/>
              <w:bCs/>
              <w:szCs w:val="24"/>
              <w:lang w:val="en-US" w:eastAsia="zh-CN"/>
            </w:rPr>
            <w:t>1. 浏览器</w:t>
          </w:r>
          <w:r>
            <w:tab/>
          </w:r>
          <w:r>
            <w:fldChar w:fldCharType="begin"/>
          </w:r>
          <w:r>
            <w:instrText xml:space="preserve"> PAGEREF _Toc6086 \h </w:instrText>
          </w:r>
          <w:r>
            <w:fldChar w:fldCharType="separate"/>
          </w:r>
          <w:r>
            <w:t>2</w:t>
          </w:r>
          <w:r>
            <w:fldChar w:fldCharType="end"/>
          </w:r>
          <w:r>
            <w:rPr>
              <w:rFonts w:hint="eastAsia" w:asciiTheme="majorEastAsia" w:hAnsiTheme="majorEastAsia" w:eastAsiaTheme="majorEastAsia" w:cstheme="majorEastAsia"/>
              <w:bCs/>
            </w:rPr>
            <w:fldChar w:fldCharType="end"/>
          </w:r>
        </w:p>
        <w:p w14:paraId="5AF4618E">
          <w:pPr>
            <w:pStyle w:val="11"/>
            <w:tabs>
              <w:tab w:val="right" w:leader="dot" w:pos="8306"/>
            </w:tabs>
          </w:pPr>
          <w:r>
            <w:rPr>
              <w:rFonts w:hint="eastAsia" w:asciiTheme="majorEastAsia" w:hAnsiTheme="majorEastAsia" w:eastAsiaTheme="majorEastAsia" w:cstheme="majorEastAsia"/>
              <w:bCs/>
            </w:rPr>
            <w:fldChar w:fldCharType="begin"/>
          </w:r>
          <w:r>
            <w:rPr>
              <w:rFonts w:hint="eastAsia" w:asciiTheme="majorEastAsia" w:hAnsiTheme="majorEastAsia" w:eastAsiaTheme="majorEastAsia" w:cstheme="majorEastAsia"/>
              <w:bCs/>
            </w:rPr>
            <w:instrText xml:space="preserve"> HYPERLINK \l _Toc16048 </w:instrText>
          </w:r>
          <w:r>
            <w:rPr>
              <w:rFonts w:hint="eastAsia" w:asciiTheme="majorEastAsia" w:hAnsiTheme="majorEastAsia" w:eastAsiaTheme="majorEastAsia" w:cstheme="majorEastAsia"/>
              <w:bCs/>
            </w:rPr>
            <w:fldChar w:fldCharType="separate"/>
          </w:r>
          <w:r>
            <w:rPr>
              <w:rFonts w:hint="eastAsia" w:ascii="宋体" w:hAnsi="宋体" w:eastAsia="宋体" w:cs="宋体"/>
              <w:bCs/>
              <w:szCs w:val="24"/>
              <w:lang w:val="en-US" w:eastAsia="zh-CN"/>
            </w:rPr>
            <w:t>1.1通过校园网，直接使用VPN登录</w:t>
          </w:r>
          <w:r>
            <w:tab/>
          </w:r>
          <w:r>
            <w:fldChar w:fldCharType="begin"/>
          </w:r>
          <w:r>
            <w:instrText xml:space="preserve"> PAGEREF _Toc16048 \h </w:instrText>
          </w:r>
          <w:r>
            <w:fldChar w:fldCharType="separate"/>
          </w:r>
          <w:r>
            <w:t>3</w:t>
          </w:r>
          <w:r>
            <w:fldChar w:fldCharType="end"/>
          </w:r>
          <w:r>
            <w:rPr>
              <w:rFonts w:hint="eastAsia" w:asciiTheme="majorEastAsia" w:hAnsiTheme="majorEastAsia" w:eastAsiaTheme="majorEastAsia" w:cstheme="majorEastAsia"/>
              <w:bCs/>
            </w:rPr>
            <w:fldChar w:fldCharType="end"/>
          </w:r>
        </w:p>
        <w:p w14:paraId="41FA057B">
          <w:pPr>
            <w:pStyle w:val="10"/>
            <w:tabs>
              <w:tab w:val="right" w:leader="dot" w:pos="8306"/>
            </w:tabs>
          </w:pPr>
          <w:r>
            <w:rPr>
              <w:rFonts w:hint="eastAsia" w:asciiTheme="majorEastAsia" w:hAnsiTheme="majorEastAsia" w:eastAsiaTheme="majorEastAsia" w:cstheme="majorEastAsia"/>
              <w:bCs/>
            </w:rPr>
            <w:fldChar w:fldCharType="begin"/>
          </w:r>
          <w:r>
            <w:rPr>
              <w:rFonts w:hint="eastAsia" w:asciiTheme="majorEastAsia" w:hAnsiTheme="majorEastAsia" w:eastAsiaTheme="majorEastAsia" w:cstheme="majorEastAsia"/>
              <w:bCs/>
            </w:rPr>
            <w:instrText xml:space="preserve"> HYPERLINK \l _Toc19329 </w:instrText>
          </w:r>
          <w:r>
            <w:rPr>
              <w:rFonts w:hint="eastAsia" w:asciiTheme="majorEastAsia" w:hAnsiTheme="majorEastAsia" w:eastAsiaTheme="majorEastAsia" w:cstheme="majorEastAsia"/>
              <w:bCs/>
            </w:rPr>
            <w:fldChar w:fldCharType="separate"/>
          </w:r>
          <w:r>
            <w:rPr>
              <w:rFonts w:hint="eastAsia" w:ascii="宋体" w:hAnsi="宋体" w:eastAsia="宋体" w:cs="宋体"/>
              <w:szCs w:val="28"/>
            </w:rPr>
            <w:t>2.</w:t>
          </w:r>
          <w:r>
            <w:rPr>
              <w:rFonts w:hint="eastAsia" w:ascii="宋体" w:hAnsi="宋体" w:eastAsia="宋体" w:cs="宋体"/>
              <w:szCs w:val="24"/>
            </w:rPr>
            <w:t>项目管理</w:t>
          </w:r>
          <w:r>
            <w:tab/>
          </w:r>
          <w:r>
            <w:fldChar w:fldCharType="begin"/>
          </w:r>
          <w:r>
            <w:instrText xml:space="preserve"> PAGEREF _Toc19329 \h </w:instrText>
          </w:r>
          <w:r>
            <w:fldChar w:fldCharType="separate"/>
          </w:r>
          <w:r>
            <w:t>6</w:t>
          </w:r>
          <w:r>
            <w:fldChar w:fldCharType="end"/>
          </w:r>
          <w:r>
            <w:rPr>
              <w:rFonts w:hint="eastAsia" w:asciiTheme="majorEastAsia" w:hAnsiTheme="majorEastAsia" w:eastAsiaTheme="majorEastAsia" w:cstheme="majorEastAsia"/>
              <w:bCs/>
            </w:rPr>
            <w:fldChar w:fldCharType="end"/>
          </w:r>
        </w:p>
        <w:p w14:paraId="3885B660">
          <w:pPr>
            <w:pStyle w:val="11"/>
            <w:tabs>
              <w:tab w:val="right" w:leader="dot" w:pos="8306"/>
            </w:tabs>
          </w:pPr>
          <w:r>
            <w:rPr>
              <w:rFonts w:hint="eastAsia" w:asciiTheme="majorEastAsia" w:hAnsiTheme="majorEastAsia" w:eastAsiaTheme="majorEastAsia" w:cstheme="majorEastAsia"/>
              <w:bCs/>
            </w:rPr>
            <w:fldChar w:fldCharType="begin"/>
          </w:r>
          <w:r>
            <w:rPr>
              <w:rFonts w:hint="eastAsia" w:asciiTheme="majorEastAsia" w:hAnsiTheme="majorEastAsia" w:eastAsiaTheme="majorEastAsia" w:cstheme="majorEastAsia"/>
              <w:bCs/>
            </w:rPr>
            <w:instrText xml:space="preserve"> HYPERLINK \l _Toc24658 </w:instrText>
          </w:r>
          <w:r>
            <w:rPr>
              <w:rFonts w:hint="eastAsia" w:asciiTheme="majorEastAsia" w:hAnsiTheme="majorEastAsia" w:eastAsiaTheme="majorEastAsia" w:cstheme="majorEastAsia"/>
              <w:bCs/>
            </w:rPr>
            <w:fldChar w:fldCharType="separate"/>
          </w:r>
          <w:r>
            <w:rPr>
              <w:rFonts w:hint="eastAsia" w:asciiTheme="minorEastAsia" w:hAnsiTheme="minorEastAsia" w:eastAsiaTheme="minorEastAsia" w:cstheme="minorEastAsia"/>
              <w:szCs w:val="24"/>
            </w:rPr>
            <w:t>2.1 查看项目</w:t>
          </w:r>
          <w:r>
            <w:tab/>
          </w:r>
          <w:r>
            <w:fldChar w:fldCharType="begin"/>
          </w:r>
          <w:r>
            <w:instrText xml:space="preserve"> PAGEREF _Toc24658 \h </w:instrText>
          </w:r>
          <w:r>
            <w:fldChar w:fldCharType="separate"/>
          </w:r>
          <w:r>
            <w:t>6</w:t>
          </w:r>
          <w:r>
            <w:fldChar w:fldCharType="end"/>
          </w:r>
          <w:r>
            <w:rPr>
              <w:rFonts w:hint="eastAsia" w:asciiTheme="majorEastAsia" w:hAnsiTheme="majorEastAsia" w:eastAsiaTheme="majorEastAsia" w:cstheme="majorEastAsia"/>
              <w:bCs/>
            </w:rPr>
            <w:fldChar w:fldCharType="end"/>
          </w:r>
        </w:p>
        <w:p w14:paraId="4FD74FA4">
          <w:pPr>
            <w:pStyle w:val="11"/>
            <w:tabs>
              <w:tab w:val="right" w:leader="dot" w:pos="8306"/>
            </w:tabs>
          </w:pPr>
          <w:r>
            <w:rPr>
              <w:rFonts w:hint="eastAsia" w:asciiTheme="majorEastAsia" w:hAnsiTheme="majorEastAsia" w:eastAsiaTheme="majorEastAsia" w:cstheme="majorEastAsia"/>
              <w:bCs/>
            </w:rPr>
            <w:fldChar w:fldCharType="begin"/>
          </w:r>
          <w:r>
            <w:rPr>
              <w:rFonts w:hint="eastAsia" w:asciiTheme="majorEastAsia" w:hAnsiTheme="majorEastAsia" w:eastAsiaTheme="majorEastAsia" w:cstheme="majorEastAsia"/>
              <w:bCs/>
            </w:rPr>
            <w:instrText xml:space="preserve"> HYPERLINK \l _Toc28744 </w:instrText>
          </w:r>
          <w:r>
            <w:rPr>
              <w:rFonts w:hint="eastAsia" w:asciiTheme="majorEastAsia" w:hAnsiTheme="majorEastAsia" w:eastAsiaTheme="majorEastAsia" w:cstheme="majorEastAsia"/>
              <w:bCs/>
            </w:rPr>
            <w:fldChar w:fldCharType="separate"/>
          </w:r>
          <w:r>
            <w:rPr>
              <w:rFonts w:hint="eastAsia" w:asciiTheme="minorEastAsia" w:hAnsiTheme="minorEastAsia" w:eastAsiaTheme="minorEastAsia" w:cstheme="minorEastAsia"/>
              <w:szCs w:val="24"/>
            </w:rPr>
            <w:t>2.</w:t>
          </w:r>
          <w:r>
            <w:rPr>
              <w:rFonts w:hint="eastAsia" w:asciiTheme="minorEastAsia" w:hAnsiTheme="minorEastAsia" w:eastAsiaTheme="minorEastAsia" w:cstheme="minorEastAsia"/>
              <w:szCs w:val="24"/>
              <w:lang w:val="en-US" w:eastAsia="zh-CN"/>
            </w:rPr>
            <w:t>2 学生上传的附件批量导出下载</w:t>
          </w:r>
          <w:r>
            <w:tab/>
          </w:r>
          <w:r>
            <w:fldChar w:fldCharType="begin"/>
          </w:r>
          <w:r>
            <w:instrText xml:space="preserve"> PAGEREF _Toc28744 \h </w:instrText>
          </w:r>
          <w:r>
            <w:fldChar w:fldCharType="separate"/>
          </w:r>
          <w:r>
            <w:t>7</w:t>
          </w:r>
          <w:r>
            <w:fldChar w:fldCharType="end"/>
          </w:r>
          <w:r>
            <w:rPr>
              <w:rFonts w:hint="eastAsia" w:asciiTheme="majorEastAsia" w:hAnsiTheme="majorEastAsia" w:eastAsiaTheme="majorEastAsia" w:cstheme="majorEastAsia"/>
              <w:bCs/>
            </w:rPr>
            <w:fldChar w:fldCharType="end"/>
          </w:r>
        </w:p>
        <w:p w14:paraId="24F10F2A">
          <w:pPr>
            <w:pStyle w:val="11"/>
            <w:tabs>
              <w:tab w:val="right" w:leader="dot" w:pos="8306"/>
            </w:tabs>
          </w:pPr>
          <w:r>
            <w:rPr>
              <w:rFonts w:hint="eastAsia" w:asciiTheme="majorEastAsia" w:hAnsiTheme="majorEastAsia" w:eastAsiaTheme="majorEastAsia" w:cstheme="majorEastAsia"/>
              <w:bCs/>
            </w:rPr>
            <w:fldChar w:fldCharType="begin"/>
          </w:r>
          <w:r>
            <w:rPr>
              <w:rFonts w:hint="eastAsia" w:asciiTheme="majorEastAsia" w:hAnsiTheme="majorEastAsia" w:eastAsiaTheme="majorEastAsia" w:cstheme="majorEastAsia"/>
              <w:bCs/>
            </w:rPr>
            <w:instrText xml:space="preserve"> HYPERLINK \l _Toc5274 </w:instrText>
          </w:r>
          <w:r>
            <w:rPr>
              <w:rFonts w:hint="eastAsia" w:asciiTheme="majorEastAsia" w:hAnsiTheme="majorEastAsia" w:eastAsiaTheme="majorEastAsia" w:cstheme="majorEastAsia"/>
              <w:bCs/>
            </w:rPr>
            <w:fldChar w:fldCharType="separate"/>
          </w:r>
          <w:r>
            <w:rPr>
              <w:rFonts w:hint="eastAsia" w:asciiTheme="minorEastAsia" w:hAnsiTheme="minorEastAsia" w:eastAsiaTheme="minorEastAsia" w:cstheme="minorEastAsia"/>
              <w:szCs w:val="24"/>
            </w:rPr>
            <w:t>2.</w:t>
          </w:r>
          <w:r>
            <w:rPr>
              <w:rFonts w:hint="eastAsia" w:asciiTheme="minorEastAsia" w:hAnsiTheme="minorEastAsia" w:eastAsiaTheme="minorEastAsia" w:cstheme="minorEastAsia"/>
              <w:szCs w:val="24"/>
              <w:lang w:val="en-US" w:eastAsia="zh-CN"/>
            </w:rPr>
            <w:t>3</w:t>
          </w:r>
          <w:r>
            <w:rPr>
              <w:rFonts w:hint="eastAsia" w:asciiTheme="minorEastAsia" w:hAnsiTheme="minorEastAsia" w:eastAsiaTheme="minorEastAsia" w:cstheme="minorEastAsia"/>
              <w:szCs w:val="24"/>
            </w:rPr>
            <w:t xml:space="preserve"> 检查项目</w:t>
          </w:r>
          <w:r>
            <w:tab/>
          </w:r>
          <w:r>
            <w:fldChar w:fldCharType="begin"/>
          </w:r>
          <w:r>
            <w:instrText xml:space="preserve"> PAGEREF _Toc5274 \h </w:instrText>
          </w:r>
          <w:r>
            <w:fldChar w:fldCharType="separate"/>
          </w:r>
          <w:r>
            <w:t>8</w:t>
          </w:r>
          <w:r>
            <w:fldChar w:fldCharType="end"/>
          </w:r>
          <w:r>
            <w:rPr>
              <w:rFonts w:hint="eastAsia" w:asciiTheme="majorEastAsia" w:hAnsiTheme="majorEastAsia" w:eastAsiaTheme="majorEastAsia" w:cstheme="majorEastAsia"/>
              <w:bCs/>
            </w:rPr>
            <w:fldChar w:fldCharType="end"/>
          </w:r>
        </w:p>
        <w:p w14:paraId="09B0B6CD">
          <w:pPr>
            <w:pStyle w:val="11"/>
            <w:tabs>
              <w:tab w:val="right" w:leader="dot" w:pos="8306"/>
            </w:tabs>
          </w:pPr>
          <w:r>
            <w:rPr>
              <w:rFonts w:hint="eastAsia" w:asciiTheme="majorEastAsia" w:hAnsiTheme="majorEastAsia" w:eastAsiaTheme="majorEastAsia" w:cstheme="majorEastAsia"/>
              <w:bCs/>
            </w:rPr>
            <w:fldChar w:fldCharType="begin"/>
          </w:r>
          <w:r>
            <w:rPr>
              <w:rFonts w:hint="eastAsia" w:asciiTheme="majorEastAsia" w:hAnsiTheme="majorEastAsia" w:eastAsiaTheme="majorEastAsia" w:cstheme="majorEastAsia"/>
              <w:bCs/>
            </w:rPr>
            <w:instrText xml:space="preserve"> HYPERLINK \l _Toc11446 </w:instrText>
          </w:r>
          <w:r>
            <w:rPr>
              <w:rFonts w:hint="eastAsia" w:asciiTheme="majorEastAsia" w:hAnsiTheme="majorEastAsia" w:eastAsiaTheme="majorEastAsia" w:cstheme="majorEastAsia"/>
              <w:bCs/>
            </w:rPr>
            <w:fldChar w:fldCharType="separate"/>
          </w:r>
          <w:r>
            <w:rPr>
              <w:rFonts w:hint="eastAsia" w:asciiTheme="minorEastAsia" w:hAnsiTheme="minorEastAsia" w:eastAsiaTheme="minorEastAsia" w:cstheme="minorEastAsia"/>
              <w:szCs w:val="24"/>
            </w:rPr>
            <w:t>2.</w:t>
          </w:r>
          <w:r>
            <w:rPr>
              <w:rFonts w:hint="eastAsia" w:asciiTheme="minorEastAsia" w:hAnsiTheme="minorEastAsia" w:eastAsiaTheme="minorEastAsia" w:cstheme="minorEastAsia"/>
              <w:szCs w:val="24"/>
              <w:lang w:val="en-US" w:eastAsia="zh-CN"/>
            </w:rPr>
            <w:t>4</w:t>
          </w:r>
          <w:r>
            <w:rPr>
              <w:rFonts w:hint="eastAsia" w:asciiTheme="minorEastAsia" w:hAnsiTheme="minorEastAsia" w:eastAsiaTheme="minorEastAsia" w:cstheme="minorEastAsia"/>
              <w:szCs w:val="24"/>
            </w:rPr>
            <w:t xml:space="preserve"> 删除项目</w:t>
          </w:r>
          <w:r>
            <w:tab/>
          </w:r>
          <w:r>
            <w:fldChar w:fldCharType="begin"/>
          </w:r>
          <w:r>
            <w:instrText xml:space="preserve"> PAGEREF _Toc11446 \h </w:instrText>
          </w:r>
          <w:r>
            <w:fldChar w:fldCharType="separate"/>
          </w:r>
          <w:r>
            <w:t>15</w:t>
          </w:r>
          <w:r>
            <w:fldChar w:fldCharType="end"/>
          </w:r>
          <w:r>
            <w:rPr>
              <w:rFonts w:hint="eastAsia" w:asciiTheme="majorEastAsia" w:hAnsiTheme="majorEastAsia" w:eastAsiaTheme="majorEastAsia" w:cstheme="majorEastAsia"/>
              <w:bCs/>
            </w:rPr>
            <w:fldChar w:fldCharType="end"/>
          </w:r>
        </w:p>
        <w:p w14:paraId="0B01E106">
          <w:pPr>
            <w:pStyle w:val="11"/>
            <w:tabs>
              <w:tab w:val="right" w:leader="dot" w:pos="8306"/>
            </w:tabs>
          </w:pPr>
          <w:r>
            <w:rPr>
              <w:rFonts w:hint="eastAsia" w:asciiTheme="majorEastAsia" w:hAnsiTheme="majorEastAsia" w:eastAsiaTheme="majorEastAsia" w:cstheme="majorEastAsia"/>
              <w:bCs/>
            </w:rPr>
            <w:fldChar w:fldCharType="begin"/>
          </w:r>
          <w:r>
            <w:rPr>
              <w:rFonts w:hint="eastAsia" w:asciiTheme="majorEastAsia" w:hAnsiTheme="majorEastAsia" w:eastAsiaTheme="majorEastAsia" w:cstheme="majorEastAsia"/>
              <w:bCs/>
            </w:rPr>
            <w:instrText xml:space="preserve"> HYPERLINK \l _Toc4122 </w:instrText>
          </w:r>
          <w:r>
            <w:rPr>
              <w:rFonts w:hint="eastAsia" w:asciiTheme="majorEastAsia" w:hAnsiTheme="majorEastAsia" w:eastAsiaTheme="majorEastAsia" w:cstheme="majorEastAsia"/>
              <w:bCs/>
            </w:rPr>
            <w:fldChar w:fldCharType="separate"/>
          </w:r>
          <w:r>
            <w:rPr>
              <w:rFonts w:hint="eastAsia" w:asciiTheme="minorEastAsia" w:hAnsiTheme="minorEastAsia" w:eastAsiaTheme="minorEastAsia" w:cstheme="minorEastAsia"/>
              <w:szCs w:val="24"/>
            </w:rPr>
            <w:t>2.</w:t>
          </w:r>
          <w:r>
            <w:rPr>
              <w:rFonts w:hint="eastAsia" w:asciiTheme="minorEastAsia" w:hAnsiTheme="minorEastAsia" w:eastAsiaTheme="minorEastAsia" w:cstheme="minorEastAsia"/>
              <w:szCs w:val="24"/>
              <w:lang w:val="en-US" w:eastAsia="zh-CN"/>
            </w:rPr>
            <w:t xml:space="preserve">5 </w:t>
          </w:r>
          <w:r>
            <w:rPr>
              <w:rFonts w:hint="eastAsia" w:asciiTheme="minorEastAsia" w:hAnsiTheme="minorEastAsia" w:eastAsiaTheme="minorEastAsia" w:cstheme="minorEastAsia"/>
              <w:szCs w:val="24"/>
              <w:lang w:eastAsia="zh-CN"/>
            </w:rPr>
            <w:t>导出</w:t>
          </w:r>
          <w:r>
            <w:rPr>
              <w:rFonts w:hint="eastAsia" w:asciiTheme="minorEastAsia" w:hAnsiTheme="minorEastAsia" w:eastAsiaTheme="minorEastAsia" w:cstheme="minorEastAsia"/>
              <w:szCs w:val="24"/>
            </w:rPr>
            <w:t>项目</w:t>
          </w:r>
          <w:r>
            <w:tab/>
          </w:r>
          <w:r>
            <w:fldChar w:fldCharType="begin"/>
          </w:r>
          <w:r>
            <w:instrText xml:space="preserve"> PAGEREF _Toc4122 \h </w:instrText>
          </w:r>
          <w:r>
            <w:fldChar w:fldCharType="separate"/>
          </w:r>
          <w:r>
            <w:t>15</w:t>
          </w:r>
          <w:r>
            <w:fldChar w:fldCharType="end"/>
          </w:r>
          <w:r>
            <w:rPr>
              <w:rFonts w:hint="eastAsia" w:asciiTheme="majorEastAsia" w:hAnsiTheme="majorEastAsia" w:eastAsiaTheme="majorEastAsia" w:cstheme="majorEastAsia"/>
              <w:bCs/>
            </w:rPr>
            <w:fldChar w:fldCharType="end"/>
          </w:r>
        </w:p>
        <w:p w14:paraId="277DC546">
          <w:pPr>
            <w:pStyle w:val="11"/>
            <w:tabs>
              <w:tab w:val="right" w:leader="dot" w:pos="8306"/>
            </w:tabs>
          </w:pPr>
          <w:r>
            <w:rPr>
              <w:rFonts w:hint="eastAsia" w:asciiTheme="majorEastAsia" w:hAnsiTheme="majorEastAsia" w:eastAsiaTheme="majorEastAsia" w:cstheme="majorEastAsia"/>
              <w:bCs/>
            </w:rPr>
            <w:fldChar w:fldCharType="begin"/>
          </w:r>
          <w:r>
            <w:rPr>
              <w:rFonts w:hint="eastAsia" w:asciiTheme="majorEastAsia" w:hAnsiTheme="majorEastAsia" w:eastAsiaTheme="majorEastAsia" w:cstheme="majorEastAsia"/>
              <w:bCs/>
            </w:rPr>
            <w:instrText xml:space="preserve"> HYPERLINK \l _Toc29168 </w:instrText>
          </w:r>
          <w:r>
            <w:rPr>
              <w:rFonts w:hint="eastAsia" w:asciiTheme="majorEastAsia" w:hAnsiTheme="majorEastAsia" w:eastAsiaTheme="majorEastAsia" w:cstheme="majorEastAsia"/>
              <w:bCs/>
            </w:rPr>
            <w:fldChar w:fldCharType="separate"/>
          </w:r>
          <w:r>
            <w:rPr>
              <w:rFonts w:hint="eastAsia" w:asciiTheme="minorEastAsia" w:hAnsiTheme="minorEastAsia" w:eastAsiaTheme="minorEastAsia" w:cstheme="minorEastAsia"/>
              <w:szCs w:val="24"/>
            </w:rPr>
            <w:t>2.</w:t>
          </w:r>
          <w:r>
            <w:rPr>
              <w:rFonts w:hint="eastAsia" w:asciiTheme="minorEastAsia" w:hAnsiTheme="minorEastAsia" w:eastAsiaTheme="minorEastAsia" w:cstheme="minorEastAsia"/>
              <w:szCs w:val="24"/>
              <w:lang w:val="en-US" w:eastAsia="zh-CN"/>
            </w:rPr>
            <w:t xml:space="preserve">6 </w:t>
          </w:r>
          <w:r>
            <w:rPr>
              <w:rFonts w:hint="eastAsia" w:asciiTheme="minorEastAsia" w:hAnsiTheme="minorEastAsia" w:eastAsiaTheme="minorEastAsia" w:cstheme="minorEastAsia"/>
              <w:szCs w:val="24"/>
              <w:lang w:eastAsia="zh-CN"/>
            </w:rPr>
            <w:t>导出详细</w:t>
          </w:r>
          <w:r>
            <w:rPr>
              <w:rFonts w:hint="eastAsia" w:asciiTheme="minorEastAsia" w:hAnsiTheme="minorEastAsia" w:eastAsiaTheme="minorEastAsia" w:cstheme="minorEastAsia"/>
              <w:szCs w:val="24"/>
            </w:rPr>
            <w:t>项目</w:t>
          </w:r>
          <w:r>
            <w:rPr>
              <w:rFonts w:hint="eastAsia" w:asciiTheme="minorEastAsia" w:hAnsiTheme="minorEastAsia" w:eastAsiaTheme="minorEastAsia" w:cstheme="minorEastAsia"/>
              <w:szCs w:val="24"/>
              <w:lang w:eastAsia="zh-CN"/>
            </w:rPr>
            <w:t>数据</w:t>
          </w:r>
          <w:r>
            <w:tab/>
          </w:r>
          <w:r>
            <w:fldChar w:fldCharType="begin"/>
          </w:r>
          <w:r>
            <w:instrText xml:space="preserve"> PAGEREF _Toc29168 \h </w:instrText>
          </w:r>
          <w:r>
            <w:fldChar w:fldCharType="separate"/>
          </w:r>
          <w:r>
            <w:t>16</w:t>
          </w:r>
          <w:r>
            <w:fldChar w:fldCharType="end"/>
          </w:r>
          <w:r>
            <w:rPr>
              <w:rFonts w:hint="eastAsia" w:asciiTheme="majorEastAsia" w:hAnsiTheme="majorEastAsia" w:eastAsiaTheme="majorEastAsia" w:cstheme="majorEastAsia"/>
              <w:bCs/>
            </w:rPr>
            <w:fldChar w:fldCharType="end"/>
          </w:r>
        </w:p>
        <w:p w14:paraId="0C7290BC">
          <w:pPr>
            <w:jc w:val="center"/>
            <w:rPr>
              <w:b/>
              <w:bCs/>
              <w:sz w:val="48"/>
              <w:szCs w:val="56"/>
            </w:rPr>
          </w:pPr>
          <w:r>
            <w:rPr>
              <w:rFonts w:hint="eastAsia" w:asciiTheme="majorEastAsia" w:hAnsiTheme="majorEastAsia" w:eastAsiaTheme="majorEastAsia" w:cstheme="majorEastAsia"/>
              <w:bCs/>
            </w:rPr>
            <w:fldChar w:fldCharType="end"/>
          </w:r>
        </w:p>
      </w:sdtContent>
    </w:sdt>
    <w:p w14:paraId="4C48D53E">
      <w:pPr>
        <w:jc w:val="center"/>
        <w:rPr>
          <w:b/>
          <w:bCs/>
          <w:sz w:val="48"/>
          <w:szCs w:val="56"/>
        </w:rPr>
      </w:pPr>
    </w:p>
    <w:p w14:paraId="3B0F4D9E">
      <w:pPr>
        <w:jc w:val="center"/>
        <w:rPr>
          <w:b/>
          <w:bCs/>
          <w:sz w:val="48"/>
          <w:szCs w:val="56"/>
        </w:rPr>
      </w:pPr>
    </w:p>
    <w:p w14:paraId="40501D36">
      <w:pPr>
        <w:jc w:val="center"/>
        <w:rPr>
          <w:b/>
          <w:bCs/>
          <w:sz w:val="48"/>
          <w:szCs w:val="56"/>
        </w:rPr>
      </w:pPr>
    </w:p>
    <w:p w14:paraId="5B02E6C6">
      <w:pPr>
        <w:jc w:val="center"/>
        <w:rPr>
          <w:b/>
          <w:bCs/>
          <w:sz w:val="48"/>
          <w:szCs w:val="56"/>
        </w:rPr>
      </w:pPr>
    </w:p>
    <w:p w14:paraId="4C2A5E75">
      <w:pPr>
        <w:rPr>
          <w:b/>
          <w:bCs/>
          <w:sz w:val="48"/>
          <w:szCs w:val="56"/>
        </w:rPr>
      </w:pPr>
    </w:p>
    <w:p w14:paraId="07F1B91C">
      <w:pPr>
        <w:rPr>
          <w:b/>
          <w:bCs/>
          <w:sz w:val="48"/>
          <w:szCs w:val="56"/>
        </w:rPr>
      </w:pPr>
    </w:p>
    <w:p w14:paraId="058CDE76">
      <w:pPr>
        <w:rPr>
          <w:b/>
          <w:bCs/>
          <w:sz w:val="48"/>
          <w:szCs w:val="56"/>
        </w:rPr>
      </w:pPr>
    </w:p>
    <w:p w14:paraId="7BB8F834">
      <w:pPr>
        <w:rPr>
          <w:b/>
          <w:bCs/>
          <w:sz w:val="48"/>
          <w:szCs w:val="56"/>
        </w:rPr>
      </w:pPr>
    </w:p>
    <w:p w14:paraId="35BE8102">
      <w:pPr>
        <w:rPr>
          <w:b/>
          <w:bCs/>
          <w:sz w:val="48"/>
          <w:szCs w:val="56"/>
        </w:rPr>
      </w:pPr>
    </w:p>
    <w:p w14:paraId="6A011B98">
      <w:pPr>
        <w:rPr>
          <w:b/>
          <w:bCs/>
          <w:sz w:val="48"/>
          <w:szCs w:val="56"/>
        </w:rPr>
      </w:pPr>
    </w:p>
    <w:p w14:paraId="3298D752">
      <w:pPr>
        <w:rPr>
          <w:b/>
          <w:bCs/>
          <w:sz w:val="48"/>
          <w:szCs w:val="56"/>
        </w:rPr>
      </w:pPr>
    </w:p>
    <w:p w14:paraId="3D0D07F5">
      <w:pPr>
        <w:rPr>
          <w:b/>
          <w:bCs/>
          <w:sz w:val="48"/>
          <w:szCs w:val="56"/>
        </w:rPr>
      </w:pPr>
    </w:p>
    <w:p w14:paraId="169147B6">
      <w:pPr>
        <w:rPr>
          <w:b/>
          <w:bCs/>
          <w:sz w:val="48"/>
          <w:szCs w:val="56"/>
        </w:rPr>
      </w:pPr>
    </w:p>
    <w:p w14:paraId="06A87602">
      <w:pPr>
        <w:spacing w:beforeLines="1" w:line="240" w:lineRule="atLeast"/>
        <w:ind w:firstLine="402" w:firstLineChars="200"/>
        <w:rPr>
          <w:rFonts w:hint="eastAsia" w:ascii="宋体" w:hAnsi="宋体" w:eastAsia="宋体"/>
          <w:b/>
          <w:bCs/>
          <w:color w:val="FF0000"/>
          <w:sz w:val="20"/>
          <w:szCs w:val="20"/>
        </w:rPr>
      </w:pPr>
      <w:bookmarkStart w:id="0" w:name="_登录_2"/>
      <w:bookmarkEnd w:id="0"/>
    </w:p>
    <w:p w14:paraId="4AC95A20">
      <w:pPr>
        <w:spacing w:beforeLines="1" w:line="240" w:lineRule="atLeast"/>
        <w:ind w:firstLine="402" w:firstLineChars="200"/>
        <w:rPr>
          <w:rFonts w:hint="eastAsia" w:ascii="宋体" w:hAnsi="宋体" w:eastAsia="宋体"/>
          <w:b/>
          <w:bCs/>
          <w:color w:val="FF0000"/>
          <w:sz w:val="20"/>
          <w:szCs w:val="20"/>
          <w:lang w:eastAsia="zh-CN"/>
        </w:rPr>
      </w:pPr>
      <w:r>
        <w:rPr>
          <w:rFonts w:hint="eastAsia" w:ascii="宋体" w:hAnsi="宋体" w:eastAsia="宋体"/>
          <w:b/>
          <w:bCs/>
          <w:color w:val="FF0000"/>
          <w:sz w:val="20"/>
          <w:szCs w:val="20"/>
          <w:lang w:eastAsia="zh-CN"/>
        </w:rPr>
        <w:t>注意：</w:t>
      </w:r>
    </w:p>
    <w:p w14:paraId="7BFECBB1">
      <w:pPr>
        <w:spacing w:beforeLines="1" w:line="240" w:lineRule="atLeast"/>
        <w:ind w:firstLine="402" w:firstLineChars="200"/>
        <w:rPr>
          <w:rFonts w:hint="eastAsia" w:ascii="宋体" w:hAnsi="宋体" w:eastAsia="宋体"/>
          <w:b/>
          <w:bCs/>
          <w:color w:val="FF0000"/>
          <w:sz w:val="20"/>
          <w:szCs w:val="20"/>
        </w:rPr>
      </w:pPr>
      <w:r>
        <w:rPr>
          <w:rFonts w:hint="eastAsia" w:ascii="宋体" w:hAnsi="宋体" w:eastAsia="宋体"/>
          <w:b/>
          <w:bCs/>
          <w:color w:val="FF0000"/>
          <w:sz w:val="20"/>
          <w:szCs w:val="20"/>
        </w:rPr>
        <w:t>登录方式，请使用电脑操作；推荐浏览器：谷歌浏览器，360浏览器（极速模式），QQ浏览器（极速模式）</w:t>
      </w:r>
    </w:p>
    <w:p w14:paraId="594FECED">
      <w:pPr>
        <w:spacing w:beforeLines="1" w:line="240" w:lineRule="atLeast"/>
        <w:ind w:firstLine="402" w:firstLineChars="200"/>
        <w:rPr>
          <w:rFonts w:hint="default" w:ascii="宋体" w:hAnsi="宋体" w:eastAsia="宋体"/>
          <w:b/>
          <w:bCs/>
          <w:color w:val="FF0000"/>
          <w:sz w:val="20"/>
          <w:szCs w:val="20"/>
          <w:lang w:val="en-US" w:eastAsia="zh-CN"/>
        </w:rPr>
      </w:pPr>
      <w:r>
        <w:rPr>
          <w:rFonts w:hint="eastAsia" w:ascii="宋体" w:hAnsi="宋体" w:eastAsia="宋体"/>
          <w:b/>
          <w:bCs/>
          <w:color w:val="FF0000"/>
          <w:sz w:val="20"/>
          <w:szCs w:val="20"/>
          <w:lang w:eastAsia="zh-CN"/>
        </w:rPr>
        <w:t>重点操作位置：项目管理页</w:t>
      </w:r>
    </w:p>
    <w:p w14:paraId="04DAB475">
      <w:pPr>
        <w:spacing w:beforeLines="1" w:line="240" w:lineRule="atLeast"/>
        <w:ind w:firstLine="402" w:firstLineChars="200"/>
        <w:rPr>
          <w:rFonts w:hint="eastAsia" w:ascii="宋体" w:hAnsi="宋体" w:eastAsia="宋体"/>
          <w:b/>
          <w:bCs/>
          <w:color w:val="FF0000"/>
          <w:sz w:val="20"/>
          <w:szCs w:val="20"/>
          <w:lang w:eastAsia="zh-CN"/>
        </w:rPr>
      </w:pPr>
    </w:p>
    <w:p w14:paraId="11519B78">
      <w:pPr>
        <w:pStyle w:val="2"/>
        <w:keepNext/>
        <w:keepLines/>
        <w:pageBreakBefore w:val="0"/>
        <w:widowControl w:val="0"/>
        <w:numPr>
          <w:ilvl w:val="0"/>
          <w:numId w:val="0"/>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1" w:name="_登录"/>
      <w:bookmarkEnd w:id="1"/>
      <w:bookmarkStart w:id="2" w:name="_Toc32406"/>
      <w:bookmarkStart w:id="3" w:name="_Toc13523"/>
      <w:bookmarkStart w:id="4" w:name="_Toc22800"/>
      <w:r>
        <w:rPr>
          <w:rFonts w:hint="eastAsia" w:ascii="宋体" w:hAnsi="宋体" w:eastAsia="宋体" w:cs="宋体"/>
          <w:b/>
          <w:bCs/>
          <w:sz w:val="24"/>
          <w:szCs w:val="24"/>
          <w:lang w:val="en-US" w:eastAsia="zh-CN"/>
        </w:rPr>
        <w:t>前期准备工作</w:t>
      </w:r>
      <w:bookmarkEnd w:id="2"/>
      <w:bookmarkEnd w:id="3"/>
      <w:bookmarkEnd w:id="4"/>
    </w:p>
    <w:p w14:paraId="678B250D">
      <w:pPr>
        <w:pStyle w:val="2"/>
        <w:keepNext/>
        <w:keepLines/>
        <w:pageBreakBefore w:val="0"/>
        <w:widowControl w:val="0"/>
        <w:numPr>
          <w:ilvl w:val="0"/>
          <w:numId w:val="1"/>
        </w:numPr>
        <w:kinsoku/>
        <w:wordWrap/>
        <w:overflowPunct/>
        <w:topLinePunct w:val="0"/>
        <w:autoSpaceDE/>
        <w:autoSpaceDN/>
        <w:bidi w:val="0"/>
        <w:adjustRightInd/>
        <w:snapToGrid/>
        <w:spacing w:before="140" w:beforeLines="0" w:beforeAutospacing="0" w:after="140" w:afterLines="0" w:afterAutospacing="0" w:line="120" w:lineRule="auto"/>
        <w:jc w:val="both"/>
        <w:textAlignment w:val="auto"/>
        <w:rPr>
          <w:rFonts w:hint="eastAsia" w:ascii="宋体" w:hAnsi="宋体" w:eastAsia="宋体" w:cs="宋体"/>
          <w:b/>
          <w:bCs/>
          <w:sz w:val="24"/>
          <w:szCs w:val="24"/>
          <w:lang w:val="en-US" w:eastAsia="zh-CN"/>
        </w:rPr>
      </w:pPr>
      <w:bookmarkStart w:id="5" w:name="_Toc24395"/>
      <w:bookmarkStart w:id="6" w:name="_Toc18923"/>
      <w:bookmarkStart w:id="7" w:name="_Toc27702"/>
      <w:bookmarkStart w:id="8" w:name="_Toc6086"/>
      <w:r>
        <w:rPr>
          <w:rFonts w:hint="eastAsia" w:ascii="宋体" w:hAnsi="宋体" w:eastAsia="宋体" w:cs="宋体"/>
          <w:b/>
          <w:bCs/>
          <w:sz w:val="24"/>
          <w:szCs w:val="24"/>
          <w:lang w:val="en-US" w:eastAsia="zh-CN"/>
        </w:rPr>
        <w:t>浏览器</w:t>
      </w:r>
      <w:bookmarkEnd w:id="5"/>
      <w:bookmarkEnd w:id="6"/>
      <w:bookmarkEnd w:id="7"/>
      <w:bookmarkEnd w:id="8"/>
    </w:p>
    <w:p w14:paraId="05C90819">
      <w:pPr>
        <w:ind w:firstLine="241" w:firstLineChars="100"/>
        <w:rPr>
          <w:rFonts w:hint="eastAsia" w:ascii="宋体" w:hAnsi="宋体" w:eastAsia="宋体" w:cs="宋体"/>
          <w:b/>
          <w:bCs/>
          <w:sz w:val="24"/>
          <w:szCs w:val="24"/>
          <w:lang w:val="en-US" w:eastAsia="zh-CN"/>
        </w:rPr>
      </w:pPr>
    </w:p>
    <w:p w14:paraId="48C4FEF0">
      <w:pPr>
        <w:rPr>
          <w:rFonts w:hint="eastAsia" w:ascii="宋体" w:hAnsi="宋体" w:eastAsia="宋体" w:cs="宋体"/>
          <w:sz w:val="24"/>
          <w:szCs w:val="24"/>
          <w:highlight w:val="red"/>
          <w:lang w:eastAsia="zh-CN"/>
        </w:rPr>
      </w:pPr>
      <w:r>
        <w:rPr>
          <w:rFonts w:hint="eastAsia" w:ascii="宋体" w:hAnsi="宋体" w:eastAsia="宋体" w:cs="宋体"/>
          <w:sz w:val="24"/>
          <w:szCs w:val="24"/>
        </w:rPr>
        <w:t>支持IE、360、Google Chrome、Firefox等主流浏览器。</w:t>
      </w:r>
      <w:r>
        <w:rPr>
          <w:rFonts w:hint="eastAsia" w:ascii="宋体" w:hAnsi="宋体" w:eastAsia="宋体" w:cs="宋体"/>
          <w:sz w:val="24"/>
          <w:szCs w:val="24"/>
          <w:lang w:eastAsia="zh-CN"/>
        </w:rPr>
        <w:t>（</w:t>
      </w:r>
      <w:r>
        <w:rPr>
          <w:rFonts w:hint="eastAsia" w:ascii="宋体" w:hAnsi="宋体" w:eastAsia="宋体" w:cs="宋体"/>
          <w:sz w:val="24"/>
          <w:szCs w:val="24"/>
          <w:highlight w:val="red"/>
          <w:lang w:val="en-US" w:eastAsia="zh-CN"/>
        </w:rPr>
        <w:t>推荐</w:t>
      </w:r>
      <w:r>
        <w:rPr>
          <w:rFonts w:hint="eastAsia" w:ascii="宋体" w:hAnsi="宋体" w:eastAsia="宋体" w:cs="宋体"/>
          <w:b/>
          <w:bCs/>
          <w:sz w:val="24"/>
          <w:szCs w:val="24"/>
          <w:highlight w:val="red"/>
        </w:rPr>
        <w:t>Google Chrome</w:t>
      </w:r>
      <w:r>
        <w:rPr>
          <w:rFonts w:hint="eastAsia" w:ascii="宋体" w:hAnsi="宋体" w:eastAsia="宋体" w:cs="宋体"/>
          <w:sz w:val="24"/>
          <w:szCs w:val="24"/>
          <w:highlight w:val="red"/>
          <w:lang w:eastAsia="zh-CN"/>
        </w:rPr>
        <w:t>，</w:t>
      </w:r>
    </w:p>
    <w:p w14:paraId="22CBECC4">
      <w:pPr>
        <w:rPr>
          <w:rFonts w:hint="eastAsia" w:ascii="宋体" w:hAnsi="宋体" w:eastAsia="宋体" w:cs="宋体"/>
          <w:sz w:val="24"/>
          <w:szCs w:val="24"/>
          <w:highlight w:val="red"/>
          <w:lang w:eastAsia="zh-CN"/>
        </w:rPr>
      </w:pPr>
    </w:p>
    <w:p w14:paraId="1056E0CF">
      <w:pPr>
        <w:rPr>
          <w:rFonts w:hint="eastAsia" w:ascii="宋体" w:hAnsi="宋体" w:eastAsia="宋体" w:cs="宋体"/>
          <w:sz w:val="24"/>
          <w:szCs w:val="24"/>
          <w:lang w:eastAsia="zh-CN"/>
        </w:rPr>
      </w:pPr>
      <w:r>
        <w:rPr>
          <w:rFonts w:hint="eastAsia" w:ascii="宋体" w:hAnsi="宋体" w:eastAsia="宋体" w:cs="宋体"/>
          <w:sz w:val="24"/>
          <w:szCs w:val="24"/>
          <w:highlight w:val="red"/>
          <w:lang w:val="en-US" w:eastAsia="zh-CN"/>
        </w:rPr>
        <w:t>如使用其他类型浏览器请开启极速模式</w:t>
      </w:r>
      <w:r>
        <w:rPr>
          <w:rFonts w:hint="eastAsia" w:ascii="宋体" w:hAnsi="宋体" w:eastAsia="宋体" w:cs="宋体"/>
          <w:sz w:val="24"/>
          <w:szCs w:val="24"/>
          <w:lang w:eastAsia="zh-CN"/>
        </w:rPr>
        <w:t>）</w:t>
      </w:r>
    </w:p>
    <w:p w14:paraId="38560A0A">
      <w:pPr>
        <w:numPr>
          <w:ilvl w:val="0"/>
          <w:numId w:val="0"/>
        </w:numPr>
      </w:pPr>
    </w:p>
    <w:p w14:paraId="3C82DED7">
      <w:pPr>
        <w:pStyle w:val="3"/>
        <w:spacing w:before="140" w:after="140" w:line="120" w:lineRule="auto"/>
        <w:rPr>
          <w:rFonts w:hint="eastAsia" w:ascii="宋体" w:hAnsi="宋体" w:eastAsia="宋体" w:cs="宋体"/>
          <w:b/>
          <w:bCs/>
          <w:sz w:val="24"/>
          <w:szCs w:val="24"/>
          <w:lang w:val="en-US" w:eastAsia="zh-CN"/>
        </w:rPr>
      </w:pPr>
      <w:bookmarkStart w:id="9" w:name="_Toc16048"/>
      <w:bookmarkStart w:id="10" w:name="_Toc32580"/>
      <w:bookmarkStart w:id="11" w:name="_Toc14790"/>
      <w:bookmarkStart w:id="12" w:name="_Toc30650"/>
      <w:r>
        <w:rPr>
          <w:rFonts w:hint="eastAsia" w:ascii="宋体" w:hAnsi="宋体" w:eastAsia="宋体" w:cs="宋体"/>
          <w:b/>
          <w:bCs/>
          <w:sz w:val="24"/>
          <w:szCs w:val="24"/>
          <w:lang w:val="en-US" w:eastAsia="zh-CN"/>
        </w:rPr>
        <w:t>1.1通过校园网，直接使用VPN登录</w:t>
      </w:r>
      <w:bookmarkEnd w:id="9"/>
      <w:bookmarkEnd w:id="10"/>
      <w:bookmarkEnd w:id="11"/>
      <w:bookmarkEnd w:id="12"/>
    </w:p>
    <w:p w14:paraId="62002485">
      <w:pPr>
        <w:spacing w:line="480" w:lineRule="atLeast"/>
        <w:rPr>
          <w:rFonts w:hint="eastAsia" w:ascii="宋体" w:hAnsi="宋体" w:eastAsia="宋体"/>
          <w:sz w:val="24"/>
          <w:szCs w:val="24"/>
          <w:lang w:val="en-US" w:eastAsia="zh-CN"/>
        </w:rPr>
      </w:pPr>
      <w:r>
        <w:rPr>
          <w:rFonts w:hint="eastAsia" w:ascii="宋体" w:hAnsi="宋体" w:eastAsia="宋体"/>
          <w:sz w:val="24"/>
          <w:szCs w:val="24"/>
          <w:lang w:val="en-US" w:eastAsia="zh-CN"/>
        </w:rPr>
        <w:t>登录东北大学官网http://www.neu.edu.cn/，选择“一网通办”，进入“个人信息门户”</w:t>
      </w:r>
    </w:p>
    <w:p w14:paraId="6A14C445">
      <w:pPr>
        <w:spacing w:line="480" w:lineRule="atLeast"/>
        <w:rPr>
          <w:rFonts w:hint="eastAsia" w:ascii="宋体" w:hAnsi="宋体" w:eastAsia="宋体"/>
          <w:sz w:val="24"/>
          <w:szCs w:val="24"/>
          <w:lang w:val="en-US" w:eastAsia="zh-CN"/>
        </w:rPr>
      </w:pPr>
      <w:r>
        <w:drawing>
          <wp:inline distT="0" distB="0" distL="114300" distR="114300">
            <wp:extent cx="5265420" cy="2707005"/>
            <wp:effectExtent l="9525" t="9525" r="20955" b="2667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9"/>
                    <a:stretch>
                      <a:fillRect/>
                    </a:stretch>
                  </pic:blipFill>
                  <pic:spPr>
                    <a:xfrm>
                      <a:off x="0" y="0"/>
                      <a:ext cx="5265420" cy="2707005"/>
                    </a:xfrm>
                    <a:prstGeom prst="rect">
                      <a:avLst/>
                    </a:prstGeom>
                    <a:noFill/>
                    <a:ln>
                      <a:solidFill>
                        <a:srgbClr val="0000FF"/>
                      </a:solidFill>
                    </a:ln>
                  </pic:spPr>
                </pic:pic>
              </a:graphicData>
            </a:graphic>
          </wp:inline>
        </w:drawing>
      </w:r>
    </w:p>
    <w:p w14:paraId="613E339D">
      <w:pPr>
        <w:spacing w:line="480" w:lineRule="atLeast"/>
        <w:rPr>
          <w:rFonts w:hint="eastAsia" w:ascii="宋体" w:hAnsi="宋体" w:eastAsia="宋体"/>
          <w:sz w:val="24"/>
          <w:szCs w:val="24"/>
          <w:lang w:val="en-US" w:eastAsia="zh-CN"/>
        </w:rPr>
      </w:pPr>
    </w:p>
    <w:p w14:paraId="4FE438AC">
      <w:pPr>
        <w:spacing w:line="480" w:lineRule="atLeast"/>
        <w:rPr>
          <w:rFonts w:hint="eastAsia" w:ascii="宋体" w:hAnsi="宋体" w:eastAsia="宋体"/>
          <w:sz w:val="24"/>
          <w:szCs w:val="24"/>
          <w:lang w:val="en-US" w:eastAsia="zh-CN"/>
        </w:rPr>
      </w:pPr>
      <w:r>
        <w:rPr>
          <w:rFonts w:hint="eastAsia" w:ascii="宋体" w:hAnsi="宋体" w:eastAsia="宋体"/>
          <w:sz w:val="24"/>
          <w:szCs w:val="24"/>
          <w:lang w:val="en-US" w:eastAsia="zh-CN"/>
        </w:rPr>
        <w:t>通过统一身份认证后，选择“应用”</w:t>
      </w:r>
    </w:p>
    <w:p w14:paraId="1CCBB08D">
      <w:pPr>
        <w:numPr>
          <w:ilvl w:val="0"/>
          <w:numId w:val="0"/>
        </w:numPr>
        <w:ind w:leftChars="0"/>
      </w:pPr>
      <w:r>
        <w:drawing>
          <wp:inline distT="0" distB="0" distL="114300" distR="114300">
            <wp:extent cx="5267325" cy="1958340"/>
            <wp:effectExtent l="9525" t="9525" r="19050" b="13335"/>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0"/>
                    <a:stretch>
                      <a:fillRect/>
                    </a:stretch>
                  </pic:blipFill>
                  <pic:spPr>
                    <a:xfrm>
                      <a:off x="0" y="0"/>
                      <a:ext cx="5267325" cy="1958340"/>
                    </a:xfrm>
                    <a:prstGeom prst="rect">
                      <a:avLst/>
                    </a:prstGeom>
                    <a:noFill/>
                    <a:ln>
                      <a:solidFill>
                        <a:srgbClr val="0000FF"/>
                      </a:solidFill>
                    </a:ln>
                  </pic:spPr>
                </pic:pic>
              </a:graphicData>
            </a:graphic>
          </wp:inline>
        </w:drawing>
      </w:r>
      <w:r>
        <w:rPr>
          <w:sz w:val="21"/>
        </w:rPr>
        <mc:AlternateContent>
          <mc:Choice Requires="wps">
            <w:drawing>
              <wp:anchor distT="0" distB="0" distL="114300" distR="114300" simplePos="0" relativeHeight="251661312" behindDoc="0" locked="0" layoutInCell="1" allowOverlap="1">
                <wp:simplePos x="0" y="0"/>
                <wp:positionH relativeFrom="column">
                  <wp:posOffset>133985</wp:posOffset>
                </wp:positionH>
                <wp:positionV relativeFrom="paragraph">
                  <wp:posOffset>487680</wp:posOffset>
                </wp:positionV>
                <wp:extent cx="495300" cy="313690"/>
                <wp:effectExtent l="19050" t="19050" r="19050" b="29210"/>
                <wp:wrapNone/>
                <wp:docPr id="2" name="圆角矩形 49"/>
                <wp:cNvGraphicFramePr/>
                <a:graphic xmlns:a="http://schemas.openxmlformats.org/drawingml/2006/main">
                  <a:graphicData uri="http://schemas.microsoft.com/office/word/2010/wordprocessingShape">
                    <wps:wsp>
                      <wps:cNvSpPr/>
                      <wps:spPr>
                        <a:xfrm>
                          <a:off x="1372235" y="5501640"/>
                          <a:ext cx="495300" cy="313690"/>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9" o:spid="_x0000_s1026" o:spt="2" style="position:absolute;left:0pt;margin-left:10.55pt;margin-top:38.4pt;height:24.7pt;width:39pt;z-index:251661312;v-text-anchor:middle;mso-width-relative:page;mso-height-relative:page;" filled="f" stroked="t" coordsize="21600,21600" arcsize="0.166666666666667" o:gfxdata="UEsDBAoAAAAAAIdO4kAAAAAAAAAAAAAAAAAEAAAAZHJzL1BLAwQUAAAACACHTuJAzV6t0dQAAAAI&#10;AQAADwAAAGRycy9kb3ducmV2LnhtbE2PzU7DMBCE70i8g7WVuFEnPqQkxOmhEgiJQ0XpA7jxNo7w&#10;T2q7SXl7lhMcRzOa+abd3pxlM8Y0Bi+hXBfA0PdBj36QcPx8eXwClrLyWtngUcI3Jth293etanRY&#10;/AfOhzwwKvGpURJMzlPDeeoNOpXWYUJP3jlEpzLJOHAd1ULlznJRFBV3avS0YNSEO4P91+HqJLyJ&#10;y7yPyeztWdvL8so39fAepXxYlcUzsIy3/BeGX3xCh46YTuHqdWJWgihLSkrYVPSA/LomfaKcqATw&#10;ruX/D3Q/UEsDBBQAAAAIAIdO4kCK/IE8jAIAAPAEAAAOAAAAZHJzL2Uyb0RvYy54bWytVEtuFDEQ&#10;3SNxB8t70vNNMqN0otGMgpAiiAiItcftnrbkH7bnEw7AAVgjIbFBHILjRHAMnt2dZAgssmAWPVVd&#10;1a/8XlX55GynFdkIH6Q1Je0f9CgRhttKmlVJ3745f3ZMSYjMVExZI0p6LQI9O3365GTrpmJgG6sq&#10;4QlATJhuXUmbGN20KAJvhGbhwDphEKyt1yzC9aui8mwLdK2KQa93WGytr5y3XISAt4s2SDtE/xhA&#10;W9eSi4Xlay1MbFG9UCyCUmikC/Q0n7auBY+v6jqISFRJwTTmJ4rAXqZncXrCpivPXCN5dwT2mCM8&#10;4KSZNCh6B7VgkZG1l39Bacm9DbaOB9zqoiWSFQGLfu+BNlcNcyJzgdTB3Yke/h8sf7m59ERWJR1Q&#10;YphGw28+f/z17dPPL99vfnwlo0mSaOvCFJlX7tJ3XoCZ+O5qr9M/mJAdxml4NBgMx5Rcl3Q87vUP&#10;R53EYhcJR8JoMh72ID5HwrA/PJzkeHEP5HyIz4XVJBkl9XZtqtdoY1aXbS5CxAmQf5uXiht7LpXK&#10;rVSGbIF83M9FGOazxlygnnbgGMyKEqZWGHwefYYMVskqfZ6Agl8t58qTDcO4zHvpl+ij3B9pqfaC&#10;habNy6F2kLSM2A0ldUmP979WJqGLPI8dgyRpK2Kylra6Rh+8bQc0OH4uUeSChXjJPCYSkmFn4ys8&#10;amVB0XYWJY31H/71PuVjUBClZIsJB/33a+YFJeqFwQhN+iN0h8TsjMZHAzh+P7Lcj5i1nluo0sft&#10;4Hg2U35Ut2btrX6H1Z6lqggxw1G7Fbpz5rHdPFwOXMxmOQ1r4Fi8MFeOJ/C2nbN1tLXMnb5XB31I&#10;DhYhd6Rb2rRp+37Our+oT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zV6t0dQAAAAIAQAADwAA&#10;AAAAAAABACAAAAAiAAAAZHJzL2Rvd25yZXYueG1sUEsBAhQAFAAAAAgAh07iQIr8gTyMAgAA8AQA&#10;AA4AAAAAAAAAAQAgAAAAIwEAAGRycy9lMm9Eb2MueG1sUEsFBgAAAAAGAAYAWQEAACEGAAAAAA==&#10;">
                <v:fill on="f" focussize="0,0"/>
                <v:stroke weight="3pt" color="#C00000" miterlimit="8" joinstyle="miter"/>
                <v:imagedata o:title=""/>
                <o:lock v:ext="edit" aspectratio="f"/>
              </v:roundrect>
            </w:pict>
          </mc:Fallback>
        </mc:AlternateContent>
      </w:r>
    </w:p>
    <w:p w14:paraId="1C3D04AD">
      <w:pPr>
        <w:spacing w:line="480" w:lineRule="atLeast"/>
        <w:rPr>
          <w:rFonts w:hint="default" w:ascii="宋体" w:hAnsi="宋体" w:eastAsia="宋体"/>
          <w:sz w:val="24"/>
          <w:szCs w:val="24"/>
          <w:lang w:val="en-US" w:eastAsia="zh-CN"/>
        </w:rPr>
      </w:pPr>
      <w:r>
        <w:rPr>
          <w:rFonts w:hint="eastAsia" w:ascii="宋体" w:hAnsi="宋体" w:eastAsia="宋体"/>
          <w:sz w:val="24"/>
          <w:szCs w:val="24"/>
          <w:lang w:val="en-US" w:eastAsia="zh-CN"/>
        </w:rPr>
        <w:t>在所有应用中，选择VPN</w:t>
      </w:r>
    </w:p>
    <w:p w14:paraId="5B0F5D71">
      <w:pPr>
        <w:numPr>
          <w:ilvl w:val="0"/>
          <w:numId w:val="0"/>
        </w:numPr>
        <w:ind w:leftChars="0"/>
        <w:rPr>
          <w:rFonts w:hint="eastAsia"/>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1010285</wp:posOffset>
                </wp:positionH>
                <wp:positionV relativeFrom="paragraph">
                  <wp:posOffset>821055</wp:posOffset>
                </wp:positionV>
                <wp:extent cx="666750" cy="961390"/>
                <wp:effectExtent l="19050" t="19050" r="19050" b="29210"/>
                <wp:wrapNone/>
                <wp:docPr id="51" name="圆角矩形 51"/>
                <wp:cNvGraphicFramePr/>
                <a:graphic xmlns:a="http://schemas.openxmlformats.org/drawingml/2006/main">
                  <a:graphicData uri="http://schemas.microsoft.com/office/word/2010/wordprocessingShape">
                    <wps:wsp>
                      <wps:cNvSpPr/>
                      <wps:spPr>
                        <a:xfrm>
                          <a:off x="0" y="0"/>
                          <a:ext cx="666750" cy="961390"/>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9.55pt;margin-top:64.65pt;height:75.7pt;width:52.5pt;z-index:251662336;v-text-anchor:middle;mso-width-relative:page;mso-height-relative:page;" filled="f" stroked="t" coordsize="21600,21600" arcsize="0.166666666666667" o:gfxdata="UEsDBAoAAAAAAIdO4kAAAAAAAAAAAAAAAAAEAAAAZHJzL1BLAwQUAAAACACHTuJA3l2evNgAAAAL&#10;AQAADwAAAGRycy9kb3ducmV2LnhtbE2PzU7DMBCE70i8g7VI3KidAG0T4vSABELiUFF4ADfexhH+&#10;SW03KW/PcqK3md3R7LfN5uwsmzCmIXgJxUIAQ98FPfhewtfny90aWMrKa2WDRwk/mGDTXl81qtZh&#10;9h847XLPqMSnWkkwOY8156kz6FRahBE97Q4hOpXJxp7rqGYqd5aXQiy5U4OnC0aN+Gyw+96dnIS3&#10;8jhtYzJbe9D2OL/yVdW/RylvbwrxBCzjOf+H4Q+f0KElpn04eZ2YJf9YFRQlUVb3wChRLh9osiex&#10;FivgbcMvf2h/AVBLAwQUAAAACACHTuJAtWhrBIACAADlBAAADgAAAGRycy9lMm9Eb2MueG1srVTN&#10;bhMxEL4j8Q6W73ST/qRt1E0VJSpCqmhFQZwdrzdryX/YTjblAXgAzpWQuCAegsep4DH47N22oXDo&#10;gRycGc94xt83n/fkdKMVWQsfpDUlHe4MKBGG20qaZUnfvT17cURJiMxUTFkjSnotAj2dPH920rqx&#10;2LWNVZXwBEVMGLeupE2MblwUgTdCs7BjnTAI1tZrFuH6ZVF51qK6VsXuYDAqWusr5y0XIWB33gVp&#10;X9E/paCta8nF3PKVFiZ2Vb1QLAJSaKQLdJJvW9eCx4u6DiISVVIgjXlFE9iLtBaTEzZeeuYayfsr&#10;sKdc4REmzaRB0/tScxYZWXn5VyktubfB1nGHW110QDIjQDEcPOLmqmFOZCygOrh70sP/K8tfry89&#10;kVVJD4aUGKYx8dubT7++ff755fvtj68E2+CodWGM1Ct36XsvwEyAN7XX6R9QyCbzen3Pq9hEwrE5&#10;Go0OD8A4R+h4NNw7zrwXD4edD/GlsJoko6Terkz1BrPLlLL1eYjoivy7vNTQ2DOpVJ6fMqQt6d7R&#10;cJCaMIiyhhhgagdgwSwpYWoJtfPoc8lglazS8VQo+OVipjxZM2hkNki/BBnt/khLvecsNF1eDnXq&#10;0TLiQSipS3q0fVqZVF1kEfYIEo0dccla2Ooa5HvbqTI4fibR5JyFeMk8ZAg0eKjxAkutLCDa3qKk&#10;sf7jv/ZTPtSBKCUtZA34H1bMC0rUKwPdHA/391E2Zmf/4HAXjt+OLLYjZqVnFqxAGrhdNlN+VHdm&#10;7a1+j/c8TV0RYoajd0d078xi99zwReBiOs1p0L5j8dxcOZ6Kd+OcrqKtZZ70AzuYQ3Kg/jyR/qWm&#10;57Xt56yHr9Pk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5dnrzYAAAACwEAAA8AAAAAAAAAAQAg&#10;AAAAIgAAAGRycy9kb3ducmV2LnhtbFBLAQIUABQAAAAIAIdO4kC1aGsEgAIAAOUEAAAOAAAAAAAA&#10;AAEAIAAAACcBAABkcnMvZTJvRG9jLnhtbFBLBQYAAAAABgAGAFkBAAAZBgAAAAA=&#10;">
                <v:fill on="f" focussize="0,0"/>
                <v:stroke weight="3pt" color="#C00000" miterlimit="8" joinstyle="miter"/>
                <v:imagedata o:title=""/>
                <o:lock v:ext="edit" aspectratio="f"/>
              </v:roundrect>
            </w:pict>
          </mc:Fallback>
        </mc:AlternateContent>
      </w:r>
      <w:r>
        <w:drawing>
          <wp:inline distT="0" distB="0" distL="114300" distR="114300">
            <wp:extent cx="5266690" cy="1777365"/>
            <wp:effectExtent l="9525" t="9525" r="19685" b="2286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11"/>
                    <a:stretch>
                      <a:fillRect/>
                    </a:stretch>
                  </pic:blipFill>
                  <pic:spPr>
                    <a:xfrm>
                      <a:off x="0" y="0"/>
                      <a:ext cx="5266690" cy="1777365"/>
                    </a:xfrm>
                    <a:prstGeom prst="rect">
                      <a:avLst/>
                    </a:prstGeom>
                    <a:noFill/>
                    <a:ln>
                      <a:gradFill>
                        <a:gsLst>
                          <a:gs pos="0">
                            <a:srgbClr val="007BD3"/>
                          </a:gs>
                          <a:gs pos="100000">
                            <a:srgbClr val="034373"/>
                          </a:gs>
                        </a:gsLst>
                      </a:gradFill>
                    </a:ln>
                  </pic:spPr>
                </pic:pic>
              </a:graphicData>
            </a:graphic>
          </wp:inline>
        </w:drawing>
      </w:r>
    </w:p>
    <w:p w14:paraId="6ADD358C">
      <w:pPr>
        <w:spacing w:line="480" w:lineRule="atLeast"/>
        <w:rPr>
          <w:rFonts w:hint="eastAsia" w:ascii="宋体" w:hAnsi="宋体" w:eastAsia="宋体"/>
          <w:sz w:val="24"/>
          <w:szCs w:val="24"/>
          <w:lang w:val="en-US" w:eastAsia="zh-CN"/>
        </w:rPr>
      </w:pPr>
      <w:r>
        <w:rPr>
          <w:rFonts w:hint="eastAsia" w:ascii="宋体" w:hAnsi="宋体" w:eastAsia="宋体"/>
          <w:sz w:val="24"/>
          <w:szCs w:val="24"/>
          <w:lang w:val="en-US" w:eastAsia="zh-CN"/>
        </w:rPr>
        <w:t>接着，在校内网站中，选择创新创业管理系统</w:t>
      </w:r>
    </w:p>
    <w:p w14:paraId="5B05DEF7">
      <w:r>
        <w:rPr>
          <w:sz w:val="21"/>
        </w:rPr>
        <mc:AlternateContent>
          <mc:Choice Requires="wps">
            <w:drawing>
              <wp:anchor distT="0" distB="0" distL="114300" distR="114300" simplePos="0" relativeHeight="251663360" behindDoc="0" locked="0" layoutInCell="1" allowOverlap="1">
                <wp:simplePos x="0" y="0"/>
                <wp:positionH relativeFrom="column">
                  <wp:posOffset>3782695</wp:posOffset>
                </wp:positionH>
                <wp:positionV relativeFrom="paragraph">
                  <wp:posOffset>2362200</wp:posOffset>
                </wp:positionV>
                <wp:extent cx="1524635" cy="352425"/>
                <wp:effectExtent l="19050" t="19050" r="37465" b="28575"/>
                <wp:wrapNone/>
                <wp:docPr id="3" name="圆角矩形 54"/>
                <wp:cNvGraphicFramePr/>
                <a:graphic xmlns:a="http://schemas.openxmlformats.org/drawingml/2006/main">
                  <a:graphicData uri="http://schemas.microsoft.com/office/word/2010/wordprocessingShape">
                    <wps:wsp>
                      <wps:cNvSpPr/>
                      <wps:spPr>
                        <a:xfrm>
                          <a:off x="0" y="0"/>
                          <a:ext cx="1524635" cy="352425"/>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54" o:spid="_x0000_s1026" o:spt="2" style="position:absolute;left:0pt;margin-left:297.85pt;margin-top:186pt;height:27.75pt;width:120.05pt;z-index:251663360;v-text-anchor:middle;mso-width-relative:page;mso-height-relative:page;" filled="f" stroked="t" coordsize="21600,21600" arcsize="0.166666666666667" o:gfxdata="UEsDBAoAAAAAAIdO4kAAAAAAAAAAAAAAAAAEAAAAZHJzL1BLAwQUAAAACACHTuJA/BnaENkAAAAL&#10;AQAADwAAAGRycy9kb3ducmV2LnhtbE2Py07DMBBF90j8gzVI7KjTlJA2ZNIFEgiJRUXhA9x4mkT4&#10;kdpuUv6eYQXL0Vzde069vVgjJgpx8A5huchAkGu9HlyH8PnxfLcGEZNyWhnvCOGbImyb66taVdrP&#10;7p2mfeoEl7hYKYQ+pbGSMrY9WRUXfiTHv6MPViU+Qyd1UDOXWyPzLHuQVg2OF3o10lNP7df+bBFe&#10;89O0C7HfmaM2p/lFlpvuLSDe3iyzRxCJLukvDL/4jA4NMx382ekoDEKxKUqOIqzKnKU4sV4VLHNA&#10;uM/LAmRTy/8OzQ9QSwMEFAAAAAgAh07iQB614QqBAgAA5QQAAA4AAABkcnMvZTJvRG9jLnhtbK1U&#10;wW4TMRC9I/EPlu90kzQpZdVNFSUqQqpoREGcHa+dtWR7jO1kUz6AD+BcCYkL4iP4nAo+g7F324bC&#10;oQdy2Mx4xjN+z298crozmmyFDwpsRYcHA0qE5VAru67ou7dnz44pCZHZmmmwoqJXItDT6dMnJ60r&#10;xQga0LXwBIvYULauok2MriyKwBthWDgAJywGJXjDIrp+XdSetVjd6GI0GBwVLfjaeeAiBFxddEHa&#10;V/SPKQhSKi4WwDdG2NhV9UKziJBCo1yg03xaKQWPF1IGEYmuKCKN+YtN0F6lbzE9YeXaM9co3h+B&#10;PeYIDzAZpiw2vSu1YJGRjVd/lTKKewgg4wEHU3RAMiOIYjh4wM1lw5zIWJDq4O5ID/+vLH+9XXqi&#10;6ooeUmKZwQu/uf7069vnn1++3/z4SibjRFHrQomZl27pey+gmfDupDfpH5GQXab16o5WsYuE4+Jw&#10;MhofHU4o4Rg7RGc0SUWL+93Oh/hSgCHJqKiHja3f4N1lStn2PMQu/zYvdbRwprTGdVZqS1qsfDwc&#10;4LVyhqKUKAY0jUNgwa4pYXqNaufR55IBtKrT9rQ7+PVqrj3ZMtTIfJB+/fH+SEu9Fyw0XV4OpTRW&#10;GhVxILQyFT3e361tiooswh5B4rFjLlkrqK+QfA+dKoPjZwqbnLMQl8yjDBENDmq8wI/UgBChtyhp&#10;wH/813rKR3VglJIWZY3wP2yYF5ToVxZ182I4Hqc5yM548nyEjt+PrPYjdmPmgKwM8UlwPJspP+pb&#10;U3ow73GeZ6krhpjl2LsjunfmsRs3fBG4mM1yGmrfsXhuLx1PxRNPFmabCFLlm75nB2WSHFR/Fkw/&#10;qWm89v2cdf86T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BnaENkAAAALAQAADwAAAAAAAAAB&#10;ACAAAAAiAAAAZHJzL2Rvd25yZXYueG1sUEsBAhQAFAAAAAgAh07iQB614QqBAgAA5QQAAA4AAAAA&#10;AAAAAQAgAAAAKAEAAGRycy9lMm9Eb2MueG1sUEsFBgAAAAAGAAYAWQEAABsGAAAAAA==&#10;">
                <v:fill on="f" focussize="0,0"/>
                <v:stroke weight="3pt" color="#C00000" miterlimit="8" joinstyle="miter"/>
                <v:imagedata o:title=""/>
                <o:lock v:ext="edit" aspectratio="f"/>
              </v:roundrect>
            </w:pict>
          </mc:Fallback>
        </mc:AlternateContent>
      </w:r>
      <w:r>
        <w:drawing>
          <wp:inline distT="0" distB="0" distL="114300" distR="114300">
            <wp:extent cx="5325110" cy="2633980"/>
            <wp:effectExtent l="9525" t="9525" r="18415" b="2349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325110" cy="2633980"/>
                    </a:xfrm>
                    <a:prstGeom prst="rect">
                      <a:avLst/>
                    </a:prstGeom>
                    <a:noFill/>
                    <a:ln>
                      <a:solidFill>
                        <a:srgbClr val="0000FF"/>
                      </a:solidFill>
                    </a:ln>
                  </pic:spPr>
                </pic:pic>
              </a:graphicData>
            </a:graphic>
          </wp:inline>
        </w:drawing>
      </w:r>
    </w:p>
    <w:p w14:paraId="61A0D121"/>
    <w:p w14:paraId="617915BF"/>
    <w:p w14:paraId="694FFF6F"/>
    <w:p w14:paraId="7BA15DC6"/>
    <w:p w14:paraId="7FEB3877"/>
    <w:p w14:paraId="106A20A5"/>
    <w:p w14:paraId="119234B2"/>
    <w:p w14:paraId="1FE2AF6A">
      <w:pPr>
        <w:numPr>
          <w:ilvl w:val="0"/>
          <w:numId w:val="2"/>
        </w:numPr>
        <w:spacing w:line="480" w:lineRule="atLeast"/>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在校内登录，可以直接在“一网通办”的所有应用中查询创新创业管理系统。</w:t>
      </w:r>
    </w:p>
    <w:p w14:paraId="1B7C1A71">
      <w:pPr>
        <w:jc w:val="center"/>
      </w:pPr>
      <w:r>
        <w:rPr>
          <w:sz w:val="21"/>
        </w:rPr>
        <mc:AlternateContent>
          <mc:Choice Requires="wps">
            <w:drawing>
              <wp:anchor distT="0" distB="0" distL="114300" distR="114300" simplePos="0" relativeHeight="251664384" behindDoc="0" locked="0" layoutInCell="1" allowOverlap="1">
                <wp:simplePos x="0" y="0"/>
                <wp:positionH relativeFrom="column">
                  <wp:posOffset>4317365</wp:posOffset>
                </wp:positionH>
                <wp:positionV relativeFrom="paragraph">
                  <wp:posOffset>2830195</wp:posOffset>
                </wp:positionV>
                <wp:extent cx="1087755" cy="1079500"/>
                <wp:effectExtent l="19050" t="19050" r="36195" b="25400"/>
                <wp:wrapNone/>
                <wp:docPr id="5" name="圆角矩形 52"/>
                <wp:cNvGraphicFramePr/>
                <a:graphic xmlns:a="http://schemas.openxmlformats.org/drawingml/2006/main">
                  <a:graphicData uri="http://schemas.microsoft.com/office/word/2010/wordprocessingShape">
                    <wps:wsp>
                      <wps:cNvSpPr/>
                      <wps:spPr>
                        <a:xfrm>
                          <a:off x="0" y="0"/>
                          <a:ext cx="1087755" cy="1079500"/>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52" o:spid="_x0000_s1026" o:spt="2" style="position:absolute;left:0pt;margin-left:339.95pt;margin-top:222.85pt;height:85pt;width:85.65pt;z-index:251664384;v-text-anchor:middle;mso-width-relative:page;mso-height-relative:page;" filled="f" stroked="t" coordsize="21600,21600" arcsize="0.166666666666667" o:gfxdata="UEsDBAoAAAAAAIdO4kAAAAAAAAAAAAAAAAAEAAAAZHJzL1BLAwQUAAAACACHTuJA3e3cwdkAAAAL&#10;AQAADwAAAGRycy9kb3ducmV2LnhtbE2Py07DMBBF90j8gzVI7KiTqG2aNE4XSCAkFhWFD3DjaRzV&#10;j9R2k/L3DCtYztyjO2ea3c0aNmGIg3cC8kUGDF3n1eB6AV+fL08bYDFJp6TxDgV8Y4Rde3/XyFr5&#10;2X3gdEg9oxIXaylApzTWnMdOo5Vx4Ud0lJ18sDLRGHqugpyp3BpeZNmaWzk4uqDliM8au/PhagW8&#10;FZdpH6Lem5Myl/mVl1X/HoR4fMizLbCEt/QHw68+qUNLTkd/dSoyI2BdVhWhApbLVQmMiM0qL4Ad&#10;Kcppw9uG//+h/QFQSwMEFAAAAAgAh07iQGMMq5qCAgAA5gQAAA4AAABkcnMvZTJvRG9jLnhtbK1U&#10;wW4TMRC9I/EPlu90d0ND0qibKkpUhFTRioI4O15v1pLtMbaTTfkAPoBzJSQuiI/gcyr4DMbebRIK&#10;hx7IwZnZmX3j92ZmT8+2WpGNcF6CKWlxlFMiDIdKmlVJ3709fzamxAdmKqbAiJLeCE/Ppk+fnLZ2&#10;IgbQgKqEIwhi/KS1JW1CsJMs87wRmvkjsMJgsAanWUDXrbLKsRbRtcoGef4ia8FV1gEX3uPTRRek&#10;PaJ7DCDUteRiAXythQkdqhOKBaTkG2k9nabb1rXg4bKuvQhElRSZhnRiEbSX8cymp2yycsw2kvdX&#10;YI+5wgNOmkmDRXdQCxYYWTv5F5SW3IGHOhxx0FlHJCmCLIr8gTbXDbMicUGpvd2J7v8fLH+9uXJE&#10;ViUdUmKYxobf3X769e3zzy/f7358JcNBlKi1foKZ1/bK9Z5HM/Ld1k7Hf2RCtknWm52sYhsIx4dF&#10;Ph6NhojPMVbko5NhnoTP9q9b58NLAZpEo6QO1qZ6g81LmrLNhQ9YF/Pv82JJA+dSqdRAZUhb0ufj&#10;AoEJZziVNU4DmtoiM29WlDC1wnHnwSVID0pW8fUI5N1qOVeObBgOyTyPv0gay/2RFmsvmG+6vBTq&#10;xkfLgBuhpC7p+PBtZSK6SFPYM4hCdtJFawnVDarvoBtLb/m5xCIXzIcr5nAOkQ1uarjEo1aAFKG3&#10;KGnAffzX85iP44FRSlqca6T/Yc2coES9Mjg4J8XxcVyE5BwPRwN03GFkeRgxaz0HVKXAb4LlyYz5&#10;Qd2btQP9Hhd6FqtiiBmOtTuhe2ceun3DTwIXs1lKw+G3LFyYa8sjeNfO2TpALVOn9+pgH6KD4586&#10;0q9q3K9DP2XtP0/T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3t3MHZAAAACwEAAA8AAAAAAAAA&#10;AQAgAAAAIgAAAGRycy9kb3ducmV2LnhtbFBLAQIUABQAAAAIAIdO4kBjDKuaggIAAOYEAAAOAAAA&#10;AAAAAAEAIAAAACgBAABkcnMvZTJvRG9jLnhtbFBLBQYAAAAABgAGAFkBAAAcBgAAAAA=&#10;">
                <v:fill on="f" focussize="0,0"/>
                <v:stroke weight="3pt" color="#C00000" miterlimit="8" joinstyle="miter"/>
                <v:imagedata o:title=""/>
                <o:lock v:ext="edit" aspectratio="f"/>
              </v:roundrect>
            </w:pict>
          </mc:Fallback>
        </mc:AlternateContent>
      </w:r>
      <w:r>
        <w:drawing>
          <wp:inline distT="0" distB="0" distL="114300" distR="114300">
            <wp:extent cx="5272405" cy="3813810"/>
            <wp:effectExtent l="9525" t="9525" r="13970" b="24765"/>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13"/>
                    <a:stretch>
                      <a:fillRect/>
                    </a:stretch>
                  </pic:blipFill>
                  <pic:spPr>
                    <a:xfrm>
                      <a:off x="0" y="0"/>
                      <a:ext cx="5272405" cy="3813810"/>
                    </a:xfrm>
                    <a:prstGeom prst="rect">
                      <a:avLst/>
                    </a:prstGeom>
                    <a:noFill/>
                    <a:ln>
                      <a:solidFill>
                        <a:srgbClr val="0000FF"/>
                      </a:solidFill>
                    </a:ln>
                  </pic:spPr>
                </pic:pic>
              </a:graphicData>
            </a:graphic>
          </wp:inline>
        </w:drawing>
      </w:r>
    </w:p>
    <w:p w14:paraId="2C2CBA95">
      <w:pPr>
        <w:jc w:val="center"/>
      </w:pPr>
    </w:p>
    <w:p w14:paraId="5AC2EBBE">
      <w:pPr>
        <w:spacing w:line="480" w:lineRule="atLeast"/>
        <w:ind w:firstLine="480" w:firstLineChars="200"/>
        <w:rPr>
          <w:rFonts w:ascii="宋体" w:hAnsi="宋体" w:eastAsia="宋体"/>
          <w:sz w:val="24"/>
        </w:rPr>
      </w:pPr>
      <w:r>
        <w:rPr>
          <w:rFonts w:hint="eastAsia" w:ascii="宋体" w:hAnsi="宋体" w:eastAsia="宋体"/>
          <w:sz w:val="24"/>
        </w:rPr>
        <w:t>请选择“管理角色”登录系统。</w:t>
      </w:r>
    </w:p>
    <w:p w14:paraId="6B1F5DF9">
      <w:pPr>
        <w:jc w:val="center"/>
      </w:pPr>
      <w:r>
        <w:drawing>
          <wp:inline distT="0" distB="0" distL="114300" distR="114300">
            <wp:extent cx="5225415" cy="3860800"/>
            <wp:effectExtent l="9525" t="9525" r="22860" b="1587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4"/>
                    <a:stretch>
                      <a:fillRect/>
                    </a:stretch>
                  </pic:blipFill>
                  <pic:spPr>
                    <a:xfrm>
                      <a:off x="0" y="0"/>
                      <a:ext cx="5225415" cy="3860800"/>
                    </a:xfrm>
                    <a:prstGeom prst="rect">
                      <a:avLst/>
                    </a:prstGeom>
                    <a:noFill/>
                    <a:ln>
                      <a:solidFill>
                        <a:srgbClr val="0000FF"/>
                      </a:solidFill>
                    </a:ln>
                  </pic:spPr>
                </pic:pic>
              </a:graphicData>
            </a:graphic>
          </wp:inline>
        </w:drawing>
      </w:r>
    </w:p>
    <w:p w14:paraId="6E574029">
      <w:pPr>
        <w:spacing w:line="480" w:lineRule="atLeast"/>
        <w:ind w:firstLine="480" w:firstLineChars="200"/>
        <w:jc w:val="left"/>
      </w:pPr>
      <w:r>
        <w:rPr>
          <w:rFonts w:hint="eastAsia" w:ascii="宋体" w:hAnsi="宋体" w:eastAsia="宋体" w:cs="宋体"/>
          <w:sz w:val="24"/>
        </w:rPr>
        <w:t>温馨提示：如果您是管理员又是大创项目的指导教师，作为指导教师身份审核项目可通过官网的右上角“切换角色”，选择“教师角色”。</w:t>
      </w:r>
    </w:p>
    <w:p w14:paraId="1ECD7E68">
      <w:pPr>
        <w:jc w:val="center"/>
      </w:pPr>
      <w:r>
        <w:drawing>
          <wp:inline distT="0" distB="0" distL="114300" distR="114300">
            <wp:extent cx="915670" cy="1471930"/>
            <wp:effectExtent l="9525" t="9525" r="27305" b="2349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15" cstate="print"/>
                    <a:stretch>
                      <a:fillRect/>
                    </a:stretch>
                  </pic:blipFill>
                  <pic:spPr>
                    <a:xfrm>
                      <a:off x="0" y="0"/>
                      <a:ext cx="915670" cy="1471930"/>
                    </a:xfrm>
                    <a:prstGeom prst="rect">
                      <a:avLst/>
                    </a:prstGeom>
                    <a:noFill/>
                    <a:ln>
                      <a:solidFill>
                        <a:srgbClr val="0000FF"/>
                      </a:solidFill>
                    </a:ln>
                  </pic:spPr>
                </pic:pic>
              </a:graphicData>
            </a:graphic>
          </wp:inline>
        </w:drawing>
      </w:r>
    </w:p>
    <w:p w14:paraId="452AFFEE">
      <w:pPr>
        <w:spacing w:line="480" w:lineRule="atLeast"/>
        <w:ind w:firstLine="480" w:firstLineChars="200"/>
        <w:jc w:val="left"/>
        <w:rPr>
          <w:rFonts w:ascii="宋体" w:hAnsi="宋体" w:eastAsia="宋体" w:cs="宋体"/>
          <w:sz w:val="24"/>
        </w:rPr>
      </w:pPr>
      <w:r>
        <w:rPr>
          <w:rFonts w:hint="eastAsia" w:ascii="宋体" w:hAnsi="宋体" w:eastAsia="宋体" w:cs="宋体"/>
          <w:sz w:val="24"/>
        </w:rPr>
        <w:t>点击“创新创业”。</w:t>
      </w:r>
    </w:p>
    <w:p w14:paraId="0B60756F">
      <w:pPr>
        <w:jc w:val="center"/>
      </w:pPr>
      <w:r>
        <w:drawing>
          <wp:inline distT="0" distB="0" distL="114300" distR="114300">
            <wp:extent cx="5270500" cy="1892935"/>
            <wp:effectExtent l="9525" t="9525" r="15875" b="2159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16"/>
                    <a:stretch>
                      <a:fillRect/>
                    </a:stretch>
                  </pic:blipFill>
                  <pic:spPr>
                    <a:xfrm>
                      <a:off x="0" y="0"/>
                      <a:ext cx="5270500" cy="1892935"/>
                    </a:xfrm>
                    <a:prstGeom prst="rect">
                      <a:avLst/>
                    </a:prstGeom>
                    <a:noFill/>
                    <a:ln>
                      <a:solidFill>
                        <a:srgbClr val="0000FF"/>
                      </a:solidFill>
                    </a:ln>
                  </pic:spPr>
                </pic:pic>
              </a:graphicData>
            </a:graphic>
          </wp:inline>
        </w:drawing>
      </w:r>
    </w:p>
    <w:p w14:paraId="7B29A6A7">
      <w:pPr>
        <w:spacing w:line="480" w:lineRule="atLeast"/>
        <w:ind w:firstLine="480" w:firstLineChars="200"/>
        <w:jc w:val="left"/>
      </w:pPr>
      <w:r>
        <w:rPr>
          <w:rFonts w:hint="eastAsia" w:ascii="宋体" w:hAnsi="宋体" w:eastAsia="宋体" w:cs="宋体"/>
          <w:sz w:val="24"/>
        </w:rPr>
        <w:t>点击“大创项目”，选择管理的大创项目年份进入。</w:t>
      </w:r>
    </w:p>
    <w:p w14:paraId="554EFCF1">
      <w:pPr>
        <w:jc w:val="center"/>
      </w:pPr>
      <w:r>
        <w:drawing>
          <wp:inline distT="0" distB="0" distL="114300" distR="114300">
            <wp:extent cx="5265420" cy="1560830"/>
            <wp:effectExtent l="0" t="0" r="11430" b="1270"/>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pic:cNvPicPr>
                  </pic:nvPicPr>
                  <pic:blipFill>
                    <a:blip r:embed="rId17"/>
                    <a:stretch>
                      <a:fillRect/>
                    </a:stretch>
                  </pic:blipFill>
                  <pic:spPr>
                    <a:xfrm>
                      <a:off x="0" y="0"/>
                      <a:ext cx="5265420" cy="1560830"/>
                    </a:xfrm>
                    <a:prstGeom prst="rect">
                      <a:avLst/>
                    </a:prstGeom>
                    <a:noFill/>
                    <a:ln>
                      <a:noFill/>
                    </a:ln>
                  </pic:spPr>
                </pic:pic>
              </a:graphicData>
            </a:graphic>
          </wp:inline>
        </w:drawing>
      </w:r>
    </w:p>
    <w:p w14:paraId="54694036">
      <w:pPr>
        <w:pStyle w:val="2"/>
        <w:spacing w:before="140" w:after="140" w:line="120" w:lineRule="auto"/>
        <w:rPr>
          <w:rFonts w:ascii="宋体" w:hAnsi="宋体" w:eastAsia="宋体" w:cs="宋体"/>
          <w:sz w:val="28"/>
          <w:szCs w:val="28"/>
        </w:rPr>
      </w:pPr>
      <w:bookmarkStart w:id="13" w:name="_Toc19329"/>
      <w:r>
        <w:rPr>
          <w:rFonts w:hint="eastAsia" w:ascii="宋体" w:hAnsi="宋体" w:eastAsia="宋体" w:cs="宋体"/>
          <w:sz w:val="28"/>
          <w:szCs w:val="28"/>
        </w:rPr>
        <w:t>2.</w:t>
      </w:r>
      <w:r>
        <w:rPr>
          <w:rFonts w:hint="eastAsia" w:ascii="宋体" w:hAnsi="宋体" w:eastAsia="宋体" w:cs="宋体"/>
          <w:sz w:val="24"/>
          <w:szCs w:val="24"/>
        </w:rPr>
        <w:t>项目管理</w:t>
      </w:r>
      <w:bookmarkEnd w:id="13"/>
    </w:p>
    <w:p w14:paraId="27739997">
      <w:pPr>
        <w:pStyle w:val="3"/>
        <w:spacing w:before="140" w:after="140" w:line="120" w:lineRule="auto"/>
        <w:rPr>
          <w:rFonts w:asciiTheme="minorEastAsia" w:hAnsiTheme="minorEastAsia" w:eastAsiaTheme="minorEastAsia" w:cstheme="minorEastAsia"/>
          <w:sz w:val="24"/>
          <w:szCs w:val="24"/>
        </w:rPr>
      </w:pPr>
      <w:bookmarkStart w:id="14" w:name="_Toc24658"/>
      <w:r>
        <w:rPr>
          <w:rFonts w:hint="eastAsia" w:asciiTheme="minorEastAsia" w:hAnsiTheme="minorEastAsia" w:eastAsiaTheme="minorEastAsia" w:cstheme="minorEastAsia"/>
          <w:sz w:val="24"/>
          <w:szCs w:val="24"/>
        </w:rPr>
        <w:t>2.1 查看项目</w:t>
      </w:r>
      <w:bookmarkEnd w:id="14"/>
    </w:p>
    <w:p w14:paraId="3C08AF39">
      <w:pPr>
        <w:spacing w:line="480" w:lineRule="atLeast"/>
        <w:ind w:firstLine="480" w:firstLineChars="200"/>
        <w:jc w:val="left"/>
        <w:rPr>
          <w:rFonts w:ascii="宋体" w:hAnsi="宋体" w:eastAsia="宋体" w:cs="宋体"/>
          <w:sz w:val="24"/>
        </w:rPr>
      </w:pPr>
      <w:r>
        <w:rPr>
          <w:rFonts w:hint="eastAsia" w:ascii="宋体" w:hAnsi="宋体" w:eastAsia="宋体" w:cs="宋体"/>
          <w:sz w:val="24"/>
        </w:rPr>
        <w:t>管理员点击“立项项目”进入到“项目管理”页面可以查看本学院学生的项目审核的阶段。</w:t>
      </w:r>
    </w:p>
    <w:p w14:paraId="31D83858">
      <w:pPr>
        <w:spacing w:line="480" w:lineRule="atLeast"/>
        <w:jc w:val="left"/>
      </w:pPr>
      <w:r>
        <w:drawing>
          <wp:inline distT="0" distB="0" distL="114300" distR="114300">
            <wp:extent cx="5272405" cy="2663825"/>
            <wp:effectExtent l="9525" t="9525" r="13970" b="12700"/>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pic:cNvPicPr>
                      <a:picLocks noChangeAspect="1"/>
                    </pic:cNvPicPr>
                  </pic:nvPicPr>
                  <pic:blipFill>
                    <a:blip r:embed="rId18"/>
                    <a:stretch>
                      <a:fillRect/>
                    </a:stretch>
                  </pic:blipFill>
                  <pic:spPr>
                    <a:xfrm>
                      <a:off x="0" y="0"/>
                      <a:ext cx="5272405" cy="2663825"/>
                    </a:xfrm>
                    <a:prstGeom prst="rect">
                      <a:avLst/>
                    </a:prstGeom>
                    <a:noFill/>
                    <a:ln>
                      <a:solidFill>
                        <a:srgbClr val="0000FF"/>
                      </a:solidFill>
                    </a:ln>
                  </pic:spPr>
                </pic:pic>
              </a:graphicData>
            </a:graphic>
          </wp:inline>
        </w:drawing>
      </w:r>
    </w:p>
    <w:p w14:paraId="35B83172"/>
    <w:p w14:paraId="37467FD9">
      <w:pPr>
        <w:spacing w:line="480" w:lineRule="atLeast"/>
        <w:ind w:firstLine="480" w:firstLineChars="200"/>
        <w:jc w:val="left"/>
        <w:rPr>
          <w:rFonts w:ascii="宋体" w:hAnsi="宋体" w:eastAsia="宋体" w:cs="宋体"/>
          <w:sz w:val="24"/>
        </w:rPr>
      </w:pPr>
      <w:r>
        <w:rPr>
          <w:rFonts w:hint="eastAsia" w:ascii="宋体" w:hAnsi="宋体" w:eastAsia="宋体" w:cs="宋体"/>
          <w:sz w:val="24"/>
        </w:rPr>
        <w:t>查看项目的生命周期，“学院未审核”阶段说明学生已经提交项目并由指导教师审核通过了。同时也是需要学院管理员进行审核的阶段。</w:t>
      </w:r>
    </w:p>
    <w:p w14:paraId="2EF0A8D3">
      <w:r>
        <w:drawing>
          <wp:inline distT="0" distB="0" distL="114300" distR="114300">
            <wp:extent cx="5273675" cy="1032510"/>
            <wp:effectExtent l="9525" t="9525" r="12700" b="2476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19" cstate="print"/>
                    <a:stretch>
                      <a:fillRect/>
                    </a:stretch>
                  </pic:blipFill>
                  <pic:spPr>
                    <a:xfrm>
                      <a:off x="0" y="0"/>
                      <a:ext cx="5273675" cy="1032510"/>
                    </a:xfrm>
                    <a:prstGeom prst="rect">
                      <a:avLst/>
                    </a:prstGeom>
                    <a:noFill/>
                    <a:ln>
                      <a:solidFill>
                        <a:srgbClr val="0000FF"/>
                      </a:solidFill>
                    </a:ln>
                  </pic:spPr>
                </pic:pic>
              </a:graphicData>
            </a:graphic>
          </wp:inline>
        </w:drawing>
      </w:r>
    </w:p>
    <w:p w14:paraId="127911B7">
      <w:pPr>
        <w:spacing w:line="480" w:lineRule="atLeast"/>
        <w:ind w:firstLine="480" w:firstLineChars="200"/>
        <w:jc w:val="left"/>
        <w:rPr>
          <w:rFonts w:hint="eastAsia" w:ascii="宋体" w:hAnsi="宋体" w:eastAsia="宋体" w:cs="宋体"/>
          <w:sz w:val="24"/>
          <w:lang w:eastAsia="zh-CN"/>
        </w:rPr>
      </w:pPr>
      <w:r>
        <w:rPr>
          <w:rFonts w:hint="eastAsia" w:ascii="宋体" w:hAnsi="宋体" w:eastAsia="宋体" w:cs="宋体"/>
          <w:sz w:val="24"/>
        </w:rPr>
        <w:t>通过点击“学院未审核”切换栏目内的信息。</w:t>
      </w:r>
      <w:r>
        <w:rPr>
          <w:rFonts w:hint="eastAsia" w:ascii="宋体" w:hAnsi="宋体" w:eastAsia="宋体" w:cs="宋体"/>
          <w:sz w:val="24"/>
          <w:lang w:eastAsia="zh-CN"/>
        </w:rPr>
        <w:t>（</w:t>
      </w:r>
      <w:r>
        <w:rPr>
          <w:rFonts w:hint="eastAsia" w:ascii="宋体" w:hAnsi="宋体" w:eastAsia="宋体" w:cs="宋体"/>
          <w:b/>
          <w:bCs/>
          <w:sz w:val="24"/>
          <w:lang w:eastAsia="zh-CN"/>
        </w:rPr>
        <w:t>查看所有本学院的项目是否全部都在该阶段下，请督促学生在系统内进行提交</w:t>
      </w:r>
      <w:r>
        <w:rPr>
          <w:rFonts w:hint="eastAsia" w:ascii="宋体" w:hAnsi="宋体" w:eastAsia="宋体" w:cs="宋体"/>
          <w:sz w:val="24"/>
          <w:lang w:eastAsia="zh-CN"/>
        </w:rPr>
        <w:t>）</w:t>
      </w:r>
    </w:p>
    <w:p w14:paraId="66F0B9AC">
      <w:r>
        <w:drawing>
          <wp:inline distT="0" distB="0" distL="114300" distR="114300">
            <wp:extent cx="5269865" cy="1696720"/>
            <wp:effectExtent l="9525" t="9525" r="16510" b="27305"/>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20" cstate="print"/>
                    <a:stretch>
                      <a:fillRect/>
                    </a:stretch>
                  </pic:blipFill>
                  <pic:spPr>
                    <a:xfrm>
                      <a:off x="0" y="0"/>
                      <a:ext cx="5269865" cy="1696720"/>
                    </a:xfrm>
                    <a:prstGeom prst="rect">
                      <a:avLst/>
                    </a:prstGeom>
                    <a:noFill/>
                    <a:ln>
                      <a:solidFill>
                        <a:srgbClr val="0000FF"/>
                      </a:solidFill>
                    </a:ln>
                  </pic:spPr>
                </pic:pic>
              </a:graphicData>
            </a:graphic>
          </wp:inline>
        </w:drawing>
      </w:r>
    </w:p>
    <w:p w14:paraId="7FF9C8E7">
      <w:pPr>
        <w:spacing w:line="480" w:lineRule="atLeast"/>
        <w:ind w:firstLine="480" w:firstLineChars="200"/>
        <w:jc w:val="left"/>
        <w:rPr>
          <w:rFonts w:ascii="宋体" w:hAnsi="宋体" w:eastAsia="宋体" w:cs="宋体"/>
          <w:sz w:val="24"/>
        </w:rPr>
      </w:pPr>
      <w:r>
        <w:rPr>
          <w:rFonts w:hint="eastAsia" w:ascii="宋体" w:hAnsi="宋体" w:eastAsia="宋体" w:cs="宋体"/>
          <w:sz w:val="24"/>
        </w:rPr>
        <w:t>各个项目阶段的显示意义为：</w:t>
      </w:r>
    </w:p>
    <w:p w14:paraId="07527C69">
      <w:pPr>
        <w:numPr>
          <w:ilvl w:val="0"/>
          <w:numId w:val="3"/>
        </w:numPr>
        <w:spacing w:line="480" w:lineRule="atLeast"/>
        <w:jc w:val="left"/>
        <w:rPr>
          <w:rFonts w:ascii="宋体" w:hAnsi="宋体" w:eastAsia="宋体" w:cs="宋体"/>
          <w:sz w:val="24"/>
        </w:rPr>
      </w:pPr>
      <w:r>
        <w:rPr>
          <w:rFonts w:hint="eastAsia" w:ascii="宋体" w:hAnsi="宋体" w:eastAsia="宋体" w:cs="宋体"/>
          <w:b/>
          <w:sz w:val="24"/>
        </w:rPr>
        <w:t>立项项目：</w:t>
      </w:r>
      <w:r>
        <w:rPr>
          <w:rFonts w:hint="eastAsia" w:ascii="宋体" w:hAnsi="宋体" w:eastAsia="宋体" w:cs="宋体"/>
          <w:sz w:val="24"/>
        </w:rPr>
        <w:t>由学校审核通过的项目确定立项</w:t>
      </w:r>
    </w:p>
    <w:p w14:paraId="604A255E">
      <w:pPr>
        <w:numPr>
          <w:ilvl w:val="0"/>
          <w:numId w:val="3"/>
        </w:numPr>
        <w:spacing w:line="480" w:lineRule="atLeast"/>
        <w:jc w:val="left"/>
        <w:rPr>
          <w:rFonts w:ascii="宋体" w:hAnsi="宋体" w:eastAsia="宋体" w:cs="宋体"/>
          <w:sz w:val="24"/>
        </w:rPr>
      </w:pPr>
      <w:r>
        <w:rPr>
          <w:rFonts w:hint="eastAsia" w:ascii="宋体" w:hAnsi="宋体" w:eastAsia="宋体" w:cs="宋体"/>
          <w:b/>
          <w:sz w:val="24"/>
        </w:rPr>
        <w:t>学校未审核：</w:t>
      </w:r>
      <w:r>
        <w:rPr>
          <w:rFonts w:hint="eastAsia" w:ascii="宋体" w:hAnsi="宋体" w:eastAsia="宋体" w:cs="宋体"/>
          <w:sz w:val="24"/>
        </w:rPr>
        <w:t>由学院管理员审核通过的项目，等待学校审核</w:t>
      </w:r>
    </w:p>
    <w:p w14:paraId="67B040CE">
      <w:pPr>
        <w:numPr>
          <w:ilvl w:val="0"/>
          <w:numId w:val="3"/>
        </w:numPr>
        <w:spacing w:line="480" w:lineRule="atLeast"/>
        <w:jc w:val="left"/>
        <w:rPr>
          <w:rFonts w:ascii="宋体" w:hAnsi="宋体" w:eastAsia="宋体" w:cs="宋体"/>
          <w:sz w:val="24"/>
        </w:rPr>
      </w:pPr>
      <w:r>
        <w:rPr>
          <w:rFonts w:hint="eastAsia" w:ascii="宋体" w:hAnsi="宋体" w:eastAsia="宋体" w:cs="宋体"/>
          <w:b/>
          <w:sz w:val="24"/>
        </w:rPr>
        <w:t>学院未审核：</w:t>
      </w:r>
      <w:r>
        <w:rPr>
          <w:rFonts w:hint="eastAsia" w:ascii="宋体" w:hAnsi="宋体" w:eastAsia="宋体" w:cs="宋体"/>
          <w:sz w:val="24"/>
        </w:rPr>
        <w:t>由指导教师审核通过的项目，等待学院审核</w:t>
      </w:r>
    </w:p>
    <w:p w14:paraId="6C938025">
      <w:pPr>
        <w:numPr>
          <w:ilvl w:val="0"/>
          <w:numId w:val="3"/>
        </w:numPr>
        <w:spacing w:line="480" w:lineRule="atLeast"/>
        <w:jc w:val="left"/>
        <w:rPr>
          <w:rFonts w:ascii="宋体" w:hAnsi="宋体" w:eastAsia="宋体" w:cs="宋体"/>
          <w:sz w:val="24"/>
        </w:rPr>
      </w:pPr>
      <w:r>
        <w:rPr>
          <w:rFonts w:hint="eastAsia" w:ascii="宋体" w:hAnsi="宋体" w:eastAsia="宋体" w:cs="宋体"/>
          <w:b/>
          <w:sz w:val="24"/>
        </w:rPr>
        <w:t>教师未审核：</w:t>
      </w:r>
      <w:r>
        <w:rPr>
          <w:rFonts w:hint="eastAsia" w:ascii="宋体" w:hAnsi="宋体" w:eastAsia="宋体" w:cs="宋体"/>
          <w:sz w:val="24"/>
        </w:rPr>
        <w:t>由学生提交的项目，等待指导教师审核</w:t>
      </w:r>
    </w:p>
    <w:p w14:paraId="3E364E06">
      <w:pPr>
        <w:numPr>
          <w:ilvl w:val="0"/>
          <w:numId w:val="3"/>
        </w:numPr>
        <w:spacing w:line="480" w:lineRule="atLeast"/>
        <w:jc w:val="left"/>
        <w:rPr>
          <w:rFonts w:ascii="宋体" w:hAnsi="宋体" w:eastAsia="宋体" w:cs="宋体"/>
          <w:sz w:val="24"/>
        </w:rPr>
      </w:pPr>
      <w:r>
        <w:rPr>
          <w:rFonts w:hint="eastAsia" w:ascii="宋体" w:hAnsi="宋体" w:eastAsia="宋体" w:cs="宋体"/>
          <w:b/>
          <w:sz w:val="24"/>
        </w:rPr>
        <w:t>退回重填：</w:t>
      </w:r>
      <w:r>
        <w:rPr>
          <w:rFonts w:hint="eastAsia" w:ascii="宋体" w:hAnsi="宋体" w:eastAsia="宋体" w:cs="宋体"/>
          <w:sz w:val="24"/>
        </w:rPr>
        <w:t>所有被退回的项目，都会在该阶段内显示</w:t>
      </w:r>
    </w:p>
    <w:p w14:paraId="564B38C6">
      <w:pPr>
        <w:numPr>
          <w:ilvl w:val="0"/>
          <w:numId w:val="3"/>
        </w:numPr>
        <w:spacing w:line="480" w:lineRule="atLeast"/>
        <w:jc w:val="left"/>
        <w:rPr>
          <w:rFonts w:ascii="宋体" w:hAnsi="宋体" w:eastAsia="宋体" w:cs="宋体"/>
          <w:sz w:val="24"/>
        </w:rPr>
      </w:pPr>
      <w:r>
        <w:rPr>
          <w:rFonts w:hint="eastAsia" w:ascii="宋体" w:hAnsi="宋体" w:eastAsia="宋体" w:cs="宋体"/>
          <w:b/>
          <w:sz w:val="24"/>
        </w:rPr>
        <w:t>学生填报不完整：</w:t>
      </w:r>
      <w:r>
        <w:rPr>
          <w:rFonts w:hint="eastAsia" w:ascii="宋体" w:hAnsi="宋体" w:eastAsia="宋体" w:cs="宋体"/>
          <w:sz w:val="24"/>
        </w:rPr>
        <w:t>学生填报了系统部分内容，但是未提交给教师审核，通过完整度可判断他填报的内容大概是多少</w:t>
      </w:r>
    </w:p>
    <w:p w14:paraId="553AA314">
      <w:pPr>
        <w:numPr>
          <w:ilvl w:val="0"/>
          <w:numId w:val="3"/>
        </w:numPr>
        <w:spacing w:line="480" w:lineRule="atLeast"/>
        <w:jc w:val="left"/>
        <w:rPr>
          <w:rFonts w:hint="eastAsia" w:ascii="宋体" w:hAnsi="宋体" w:eastAsia="宋体" w:cs="宋体"/>
          <w:sz w:val="24"/>
        </w:rPr>
      </w:pPr>
      <w:r>
        <w:rPr>
          <w:rFonts w:hint="eastAsia" w:ascii="宋体" w:hAnsi="宋体" w:eastAsia="宋体" w:cs="宋体"/>
          <w:b/>
          <w:sz w:val="24"/>
        </w:rPr>
        <w:t>淘汰：</w:t>
      </w:r>
      <w:r>
        <w:rPr>
          <w:rFonts w:hint="eastAsia" w:ascii="宋体" w:hAnsi="宋体" w:eastAsia="宋体" w:cs="宋体"/>
          <w:sz w:val="24"/>
        </w:rPr>
        <w:t>由于项目不符合申报要求或学生放弃的申报，可进行淘汰</w:t>
      </w:r>
    </w:p>
    <w:p w14:paraId="280124ED">
      <w:pPr>
        <w:numPr>
          <w:ilvl w:val="0"/>
          <w:numId w:val="0"/>
        </w:numPr>
        <w:spacing w:line="480" w:lineRule="atLeast"/>
        <w:ind w:leftChars="0"/>
        <w:jc w:val="left"/>
        <w:rPr>
          <w:rFonts w:hint="eastAsia" w:ascii="宋体" w:hAnsi="宋体" w:eastAsia="宋体" w:cs="宋体"/>
          <w:sz w:val="24"/>
        </w:rPr>
      </w:pPr>
    </w:p>
    <w:p w14:paraId="180D1617">
      <w:pPr>
        <w:pStyle w:val="3"/>
        <w:spacing w:before="140" w:after="140" w:line="120" w:lineRule="auto"/>
        <w:rPr>
          <w:rFonts w:hint="eastAsia" w:asciiTheme="minorEastAsia" w:hAnsiTheme="minorEastAsia" w:eastAsiaTheme="minorEastAsia" w:cstheme="minorEastAsia"/>
          <w:sz w:val="24"/>
          <w:szCs w:val="24"/>
          <w:lang w:val="en-US" w:eastAsia="zh-CN"/>
        </w:rPr>
      </w:pPr>
      <w:bookmarkStart w:id="15" w:name="_Toc28744"/>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 学生上传的附件批量导出下载</w:t>
      </w:r>
      <w:bookmarkEnd w:id="15"/>
    </w:p>
    <w:p w14:paraId="3892DD11">
      <w:pPr>
        <w:ind w:firstLine="482" w:firstLineChars="200"/>
        <w:rPr>
          <w:rFonts w:hint="default" w:ascii="宋体" w:hAnsi="宋体" w:eastAsia="宋体" w:cs="宋体"/>
          <w:b/>
          <w:bCs/>
          <w:sz w:val="24"/>
          <w:lang w:val="en-US" w:eastAsia="zh-CN"/>
        </w:rPr>
      </w:pPr>
      <w:r>
        <w:rPr>
          <w:rFonts w:hint="eastAsia" w:ascii="宋体" w:hAnsi="宋体" w:eastAsia="宋体" w:cs="宋体"/>
          <w:b/>
          <w:bCs/>
          <w:sz w:val="24"/>
          <w:lang w:val="en-US" w:eastAsia="zh-CN"/>
        </w:rPr>
        <w:t>如果需要系统线上评审可查看页面的第20页。</w:t>
      </w:r>
    </w:p>
    <w:p w14:paraId="0E793ECE">
      <w:pPr>
        <w:ind w:firstLine="480" w:firstLineChars="200"/>
        <w:rPr>
          <w:rFonts w:hint="eastAsia" w:ascii="宋体" w:hAnsi="宋体" w:eastAsia="宋体" w:cs="宋体"/>
          <w:sz w:val="24"/>
        </w:rPr>
      </w:pPr>
      <w:r>
        <w:rPr>
          <w:rFonts w:hint="eastAsia" w:ascii="宋体" w:hAnsi="宋体" w:eastAsia="宋体" w:cs="宋体"/>
          <w:sz w:val="24"/>
          <w:lang w:val="en-US" w:eastAsia="zh-CN"/>
        </w:rPr>
        <w:t>所有学生在系统内完成提交后，且项目状态在“</w:t>
      </w:r>
      <w:r>
        <w:rPr>
          <w:rFonts w:hint="eastAsia" w:ascii="宋体" w:hAnsi="宋体" w:eastAsia="宋体" w:cs="宋体"/>
          <w:b/>
          <w:bCs/>
          <w:sz w:val="24"/>
          <w:lang w:val="en-US" w:eastAsia="zh-CN"/>
        </w:rPr>
        <w:t>待学校审核</w:t>
      </w:r>
      <w:r>
        <w:rPr>
          <w:rFonts w:hint="eastAsia" w:ascii="宋体" w:hAnsi="宋体" w:eastAsia="宋体" w:cs="宋体"/>
          <w:sz w:val="24"/>
          <w:lang w:val="en-US" w:eastAsia="zh-CN"/>
        </w:rPr>
        <w:t>”阶段，可点击“统计归档”下的“打包归档”功能，选择需要导出附件，批量选中项目，点击“打包归档功能”。</w:t>
      </w:r>
    </w:p>
    <w:p w14:paraId="54B8AD9D">
      <w:r>
        <w:drawing>
          <wp:inline distT="0" distB="0" distL="114300" distR="114300">
            <wp:extent cx="1638300" cy="2507615"/>
            <wp:effectExtent l="9525" t="9525" r="9525" b="1651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21"/>
                    <a:stretch>
                      <a:fillRect/>
                    </a:stretch>
                  </pic:blipFill>
                  <pic:spPr>
                    <a:xfrm>
                      <a:off x="0" y="0"/>
                      <a:ext cx="1638300" cy="2507615"/>
                    </a:xfrm>
                    <a:prstGeom prst="rect">
                      <a:avLst/>
                    </a:prstGeom>
                    <a:noFill/>
                    <a:ln>
                      <a:solidFill>
                        <a:srgbClr val="0000FF"/>
                      </a:solidFill>
                    </a:ln>
                  </pic:spPr>
                </pic:pic>
              </a:graphicData>
            </a:graphic>
          </wp:inline>
        </w:drawing>
      </w:r>
      <w:r>
        <w:rPr>
          <w:rFonts w:hint="eastAsia"/>
          <w:lang w:val="en-US" w:eastAsia="zh-CN"/>
        </w:rPr>
        <w:t xml:space="preserve"> </w:t>
      </w:r>
      <w:r>
        <w:drawing>
          <wp:inline distT="0" distB="0" distL="114300" distR="114300">
            <wp:extent cx="3362325" cy="2495550"/>
            <wp:effectExtent l="9525" t="9525" r="19050" b="9525"/>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22"/>
                    <a:stretch>
                      <a:fillRect/>
                    </a:stretch>
                  </pic:blipFill>
                  <pic:spPr>
                    <a:xfrm>
                      <a:off x="0" y="0"/>
                      <a:ext cx="3362325" cy="2495550"/>
                    </a:xfrm>
                    <a:prstGeom prst="rect">
                      <a:avLst/>
                    </a:prstGeom>
                    <a:noFill/>
                    <a:ln>
                      <a:solidFill>
                        <a:srgbClr val="0000FF"/>
                      </a:solidFill>
                    </a:ln>
                  </pic:spPr>
                </pic:pic>
              </a:graphicData>
            </a:graphic>
          </wp:inline>
        </w:drawing>
      </w:r>
    </w:p>
    <w:p w14:paraId="5D3AADFD"/>
    <w:p w14:paraId="62A028BB"/>
    <w:p w14:paraId="3CC13C26">
      <w:pPr>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点击“打包归档后”，归档标题自填，并选择需要下载的附件名称。归档名称组合为“文件命名”。</w:t>
      </w:r>
    </w:p>
    <w:p w14:paraId="6E7F9C4E">
      <w:pPr>
        <w:jc w:val="center"/>
      </w:pPr>
      <w:r>
        <w:drawing>
          <wp:inline distT="0" distB="0" distL="114300" distR="114300">
            <wp:extent cx="4077335" cy="2522855"/>
            <wp:effectExtent l="9525" t="9525" r="27940" b="203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4077335" cy="2522855"/>
                    </a:xfrm>
                    <a:prstGeom prst="rect">
                      <a:avLst/>
                    </a:prstGeom>
                    <a:noFill/>
                    <a:ln>
                      <a:solidFill>
                        <a:srgbClr val="0000FF"/>
                      </a:solidFill>
                    </a:ln>
                  </pic:spPr>
                </pic:pic>
              </a:graphicData>
            </a:graphic>
          </wp:inline>
        </w:drawing>
      </w:r>
    </w:p>
    <w:p w14:paraId="45A847C3">
      <w:pPr>
        <w:ind w:firstLine="480" w:firstLineChars="200"/>
        <w:rPr>
          <w:rFonts w:hint="eastAsia" w:ascii="宋体" w:hAnsi="宋体" w:eastAsia="宋体" w:cs="宋体"/>
          <w:sz w:val="24"/>
          <w:lang w:val="en-US" w:eastAsia="zh-CN"/>
        </w:rPr>
      </w:pPr>
    </w:p>
    <w:p w14:paraId="2C8A3704">
      <w:pPr>
        <w:rPr>
          <w:rFonts w:hint="eastAsia" w:ascii="宋体" w:hAnsi="宋体" w:eastAsia="宋体" w:cs="宋体"/>
          <w:sz w:val="24"/>
          <w:lang w:val="en-US" w:eastAsia="zh-CN"/>
        </w:rPr>
      </w:pPr>
    </w:p>
    <w:p w14:paraId="69D07765">
      <w:pPr>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最后在“归档文件列表”下载。</w:t>
      </w:r>
    </w:p>
    <w:p w14:paraId="37E8F48A">
      <w:pPr>
        <w:jc w:val="center"/>
      </w:pPr>
      <w:r>
        <w:drawing>
          <wp:inline distT="0" distB="0" distL="114300" distR="114300">
            <wp:extent cx="1219200" cy="962025"/>
            <wp:effectExtent l="9525" t="9525" r="9525" b="19050"/>
            <wp:docPr id="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pic:cNvPicPr>
                      <a:picLocks noChangeAspect="1"/>
                    </pic:cNvPicPr>
                  </pic:nvPicPr>
                  <pic:blipFill>
                    <a:blip r:embed="rId24"/>
                    <a:stretch>
                      <a:fillRect/>
                    </a:stretch>
                  </pic:blipFill>
                  <pic:spPr>
                    <a:xfrm>
                      <a:off x="0" y="0"/>
                      <a:ext cx="1219200" cy="962025"/>
                    </a:xfrm>
                    <a:prstGeom prst="rect">
                      <a:avLst/>
                    </a:prstGeom>
                    <a:noFill/>
                    <a:ln>
                      <a:solidFill>
                        <a:srgbClr val="0000FF"/>
                      </a:solidFill>
                    </a:ln>
                  </pic:spPr>
                </pic:pic>
              </a:graphicData>
            </a:graphic>
          </wp:inline>
        </w:drawing>
      </w:r>
    </w:p>
    <w:p w14:paraId="5F50771A">
      <w:pPr>
        <w:jc w:val="center"/>
        <w:rPr>
          <w:rFonts w:ascii="宋体" w:hAnsi="宋体" w:eastAsia="宋体" w:cs="宋体"/>
          <w:sz w:val="24"/>
        </w:rPr>
      </w:pPr>
      <w:r>
        <w:drawing>
          <wp:inline distT="0" distB="0" distL="114300" distR="114300">
            <wp:extent cx="5265420" cy="767080"/>
            <wp:effectExtent l="9525" t="9525" r="20955" b="23495"/>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25"/>
                    <a:stretch>
                      <a:fillRect/>
                    </a:stretch>
                  </pic:blipFill>
                  <pic:spPr>
                    <a:xfrm>
                      <a:off x="0" y="0"/>
                      <a:ext cx="5265420" cy="767080"/>
                    </a:xfrm>
                    <a:prstGeom prst="rect">
                      <a:avLst/>
                    </a:prstGeom>
                    <a:noFill/>
                    <a:ln>
                      <a:solidFill>
                        <a:srgbClr val="0000FF"/>
                      </a:solidFill>
                    </a:ln>
                  </pic:spPr>
                </pic:pic>
              </a:graphicData>
            </a:graphic>
          </wp:inline>
        </w:drawing>
      </w:r>
    </w:p>
    <w:p w14:paraId="18CCEBD8">
      <w:pPr>
        <w:pStyle w:val="3"/>
        <w:spacing w:before="140" w:after="140" w:line="120" w:lineRule="auto"/>
        <w:rPr>
          <w:rFonts w:asciiTheme="minorEastAsia" w:hAnsiTheme="minorEastAsia" w:eastAsiaTheme="minorEastAsia" w:cstheme="minorEastAsia"/>
          <w:sz w:val="24"/>
          <w:szCs w:val="24"/>
        </w:rPr>
      </w:pPr>
      <w:bookmarkStart w:id="16" w:name="_Toc5274"/>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 xml:space="preserve"> 检查项目</w:t>
      </w:r>
      <w:bookmarkEnd w:id="16"/>
    </w:p>
    <w:p w14:paraId="35E7A8A1">
      <w:pPr>
        <w:spacing w:line="480" w:lineRule="atLeast"/>
        <w:ind w:firstLine="480" w:firstLineChars="200"/>
        <w:jc w:val="left"/>
      </w:pPr>
      <w:r>
        <w:rPr>
          <w:rFonts w:hint="eastAsia" w:ascii="宋体" w:hAnsi="宋体" w:eastAsia="宋体" w:cs="宋体"/>
          <w:sz w:val="24"/>
        </w:rPr>
        <w:t>项目汇总页面显示本学院学生的全部申报项目情况。</w:t>
      </w:r>
      <w:r>
        <w:rPr>
          <w:rFonts w:hint="eastAsia" w:ascii="宋体" w:hAnsi="宋体" w:eastAsia="宋体" w:cs="宋体"/>
          <w:sz w:val="24"/>
          <w:lang w:eastAsia="zh-CN"/>
        </w:rPr>
        <w:t>（该页面不能审核项目，只能</w:t>
      </w:r>
      <w:r>
        <w:rPr>
          <w:rFonts w:hint="eastAsia" w:ascii="宋体" w:hAnsi="宋体" w:eastAsia="宋体" w:cs="宋体"/>
          <w:b/>
          <w:bCs/>
          <w:sz w:val="24"/>
          <w:lang w:eastAsia="zh-CN"/>
        </w:rPr>
        <w:t>查看</w:t>
      </w:r>
      <w:r>
        <w:rPr>
          <w:rFonts w:hint="eastAsia" w:ascii="宋体" w:hAnsi="宋体" w:eastAsia="宋体" w:cs="宋体"/>
          <w:sz w:val="24"/>
          <w:lang w:eastAsia="zh-CN"/>
        </w:rPr>
        <w:t>汇总数据）</w:t>
      </w:r>
      <w:r>
        <w:drawing>
          <wp:inline distT="0" distB="0" distL="114300" distR="114300">
            <wp:extent cx="5266690" cy="2548255"/>
            <wp:effectExtent l="9525" t="9525" r="19685" b="13970"/>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26" cstate="print"/>
                    <a:stretch>
                      <a:fillRect/>
                    </a:stretch>
                  </pic:blipFill>
                  <pic:spPr>
                    <a:xfrm>
                      <a:off x="0" y="0"/>
                      <a:ext cx="5266690" cy="2548255"/>
                    </a:xfrm>
                    <a:prstGeom prst="rect">
                      <a:avLst/>
                    </a:prstGeom>
                    <a:noFill/>
                    <a:ln>
                      <a:solidFill>
                        <a:srgbClr val="0000FF"/>
                      </a:solidFill>
                    </a:ln>
                  </pic:spPr>
                </pic:pic>
              </a:graphicData>
            </a:graphic>
          </wp:inline>
        </w:drawing>
      </w:r>
    </w:p>
    <w:p w14:paraId="51A42CE7">
      <w:pPr>
        <w:spacing w:line="480" w:lineRule="atLeast"/>
        <w:jc w:val="left"/>
        <w:rPr>
          <w:rFonts w:hint="eastAsia" w:asciiTheme="minorEastAsia" w:hAnsiTheme="minorEastAsia" w:eastAsiaTheme="minorEastAsia" w:cstheme="minorEastAsia"/>
          <w:sz w:val="24"/>
          <w:lang w:eastAsia="zh-CN"/>
        </w:rPr>
      </w:pPr>
      <w:r>
        <w:rPr>
          <w:rFonts w:hint="eastAsia" w:asciiTheme="minorEastAsia" w:hAnsiTheme="minorEastAsia" w:cstheme="minorEastAsia"/>
          <w:b/>
          <w:bCs/>
          <w:sz w:val="24"/>
        </w:rPr>
        <w:t>2.</w:t>
      </w:r>
      <w:r>
        <w:rPr>
          <w:rFonts w:hint="eastAsia" w:asciiTheme="minorEastAsia" w:hAnsiTheme="minorEastAsia" w:cstheme="minorEastAsia"/>
          <w:b/>
          <w:bCs/>
          <w:sz w:val="24"/>
          <w:lang w:val="en-US" w:eastAsia="zh-CN"/>
        </w:rPr>
        <w:t>4</w:t>
      </w:r>
      <w:r>
        <w:rPr>
          <w:rFonts w:hint="eastAsia" w:asciiTheme="minorEastAsia" w:hAnsiTheme="minorEastAsia" w:cstheme="minorEastAsia"/>
          <w:b/>
          <w:bCs/>
          <w:sz w:val="24"/>
        </w:rPr>
        <w:t xml:space="preserve"> </w:t>
      </w:r>
      <w:r>
        <w:rPr>
          <w:rFonts w:hint="eastAsia" w:asciiTheme="minorEastAsia" w:hAnsiTheme="minorEastAsia" w:cstheme="minorEastAsia"/>
          <w:b/>
          <w:bCs/>
          <w:sz w:val="24"/>
          <w:lang w:eastAsia="zh-CN"/>
        </w:rPr>
        <w:t>审核项目</w:t>
      </w:r>
    </w:p>
    <w:p w14:paraId="4085F7C5">
      <w:pPr>
        <w:spacing w:line="480" w:lineRule="atLeast"/>
        <w:ind w:firstLine="482" w:firstLineChars="200"/>
        <w:rPr>
          <w:rFonts w:hint="eastAsia" w:ascii="宋体" w:hAnsi="宋体" w:eastAsia="宋体" w:cs="宋体"/>
          <w:sz w:val="24"/>
          <w:lang w:eastAsia="zh-CN"/>
        </w:rPr>
      </w:pPr>
      <w:r>
        <w:rPr>
          <w:rFonts w:hint="eastAsia" w:ascii="宋体" w:hAnsi="宋体" w:eastAsia="宋体" w:cs="宋体"/>
          <w:b/>
          <w:bCs/>
          <w:sz w:val="24"/>
          <w:lang w:eastAsia="zh-CN"/>
        </w:rPr>
        <w:t>评审结束后</w:t>
      </w:r>
      <w:r>
        <w:rPr>
          <w:rFonts w:hint="eastAsia" w:ascii="宋体" w:hAnsi="宋体" w:eastAsia="宋体" w:cs="宋体"/>
          <w:sz w:val="24"/>
          <w:lang w:eastAsia="zh-CN"/>
        </w:rPr>
        <w:t>，可在系统内进行项目审核，</w:t>
      </w:r>
      <w:r>
        <w:rPr>
          <w:rFonts w:hint="eastAsia" w:ascii="宋体" w:hAnsi="宋体" w:eastAsia="宋体" w:cs="宋体"/>
          <w:sz w:val="24"/>
        </w:rPr>
        <w:t>点击</w:t>
      </w:r>
      <w:r>
        <w:rPr>
          <w:rFonts w:hint="eastAsia" w:ascii="宋体" w:hAnsi="宋体" w:eastAsia="宋体" w:cs="宋体"/>
          <w:sz w:val="24"/>
        </w:rPr>
        <w:drawing>
          <wp:inline distT="0" distB="0" distL="0" distR="0">
            <wp:extent cx="497205" cy="235585"/>
            <wp:effectExtent l="0" t="0" r="17145" b="12065"/>
            <wp:docPr id="4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pic:cNvPicPr>
                      <a:picLocks noChangeAspect="1"/>
                    </pic:cNvPicPr>
                  </pic:nvPicPr>
                  <pic:blipFill>
                    <a:blip r:embed="rId27" cstate="print"/>
                    <a:stretch>
                      <a:fillRect/>
                    </a:stretch>
                  </pic:blipFill>
                  <pic:spPr>
                    <a:xfrm>
                      <a:off x="0" y="0"/>
                      <a:ext cx="501841" cy="237714"/>
                    </a:xfrm>
                    <a:prstGeom prst="rect">
                      <a:avLst/>
                    </a:prstGeom>
                  </pic:spPr>
                </pic:pic>
              </a:graphicData>
            </a:graphic>
          </wp:inline>
        </w:drawing>
      </w:r>
      <w:r>
        <w:rPr>
          <w:rFonts w:hint="eastAsia" w:ascii="宋体" w:hAnsi="宋体" w:eastAsia="宋体" w:cs="宋体"/>
          <w:sz w:val="24"/>
        </w:rPr>
        <w:t>按钮，能够查看项目全部</w:t>
      </w:r>
      <w:r>
        <w:rPr>
          <w:rFonts w:hint="eastAsia" w:ascii="宋体" w:hAnsi="宋体" w:eastAsia="宋体" w:cs="宋体"/>
          <w:sz w:val="24"/>
          <w:lang w:eastAsia="zh-CN"/>
        </w:rPr>
        <w:t>内容</w:t>
      </w:r>
      <w:r>
        <w:rPr>
          <w:rFonts w:hint="eastAsia" w:ascii="宋体" w:hAnsi="宋体" w:eastAsia="宋体" w:cs="宋体"/>
          <w:sz w:val="24"/>
        </w:rPr>
        <w:t>。</w:t>
      </w:r>
      <w:r>
        <w:rPr>
          <w:rFonts w:hint="eastAsia" w:ascii="宋体" w:hAnsi="宋体" w:eastAsia="宋体" w:cs="宋体"/>
          <w:sz w:val="24"/>
          <w:lang w:eastAsia="zh-CN"/>
        </w:rPr>
        <w:t>进行项目审核。</w:t>
      </w:r>
    </w:p>
    <w:p w14:paraId="69910D5B">
      <w:pPr>
        <w:jc w:val="center"/>
        <w:rPr>
          <w:rFonts w:hint="eastAsia" w:ascii="宋体" w:hAnsi="宋体" w:eastAsia="宋体" w:cs="宋体"/>
          <w:sz w:val="24"/>
          <w:lang w:eastAsia="zh-CN"/>
        </w:rPr>
      </w:pPr>
      <w:r>
        <w:rPr>
          <w:rFonts w:hint="eastAsia" w:ascii="宋体" w:hAnsi="宋体" w:eastAsia="宋体" w:cs="宋体"/>
          <w:sz w:val="24"/>
        </w:rPr>
        <w:drawing>
          <wp:inline distT="0" distB="0" distL="114300" distR="114300">
            <wp:extent cx="5271770" cy="1157605"/>
            <wp:effectExtent l="9525" t="9525" r="14605" b="13970"/>
            <wp:docPr id="163" name="图片 163" descr="d27b6bf041f2ccf2fdac07cfc356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d27b6bf041f2ccf2fdac07cfc35652e"/>
                    <pic:cNvPicPr>
                      <a:picLocks noChangeAspect="1"/>
                    </pic:cNvPicPr>
                  </pic:nvPicPr>
                  <pic:blipFill>
                    <a:blip r:embed="rId28" cstate="print"/>
                    <a:stretch>
                      <a:fillRect/>
                    </a:stretch>
                  </pic:blipFill>
                  <pic:spPr>
                    <a:xfrm>
                      <a:off x="0" y="0"/>
                      <a:ext cx="5271770" cy="1157605"/>
                    </a:xfrm>
                    <a:prstGeom prst="rect">
                      <a:avLst/>
                    </a:prstGeom>
                    <a:ln>
                      <a:solidFill>
                        <a:srgbClr val="0000FF"/>
                      </a:solidFill>
                    </a:ln>
                  </pic:spPr>
                </pic:pic>
              </a:graphicData>
            </a:graphic>
          </wp:inline>
        </w:drawing>
      </w:r>
    </w:p>
    <w:p w14:paraId="75BE2CFD">
      <w:pPr>
        <w:spacing w:line="480" w:lineRule="atLeas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第一步：可以先将直推项目筛选出来进行审核。</w:t>
      </w:r>
      <w:r>
        <w:rPr>
          <w:rFonts w:hint="eastAsia" w:ascii="宋体" w:hAnsi="宋体" w:eastAsia="宋体" w:cs="宋体"/>
          <w:b/>
          <w:bCs/>
          <w:sz w:val="24"/>
          <w:lang w:eastAsia="zh-CN"/>
        </w:rPr>
        <w:t>获优直推和科普节直立</w:t>
      </w:r>
      <w:r>
        <w:rPr>
          <w:rFonts w:hint="eastAsia" w:ascii="宋体" w:hAnsi="宋体" w:eastAsia="宋体" w:cs="宋体"/>
          <w:sz w:val="24"/>
          <w:lang w:eastAsia="zh-CN"/>
        </w:rPr>
        <w:t>这两类项目进行筛选。</w:t>
      </w:r>
    </w:p>
    <w:p w14:paraId="22420901">
      <w:r>
        <w:drawing>
          <wp:inline distT="0" distB="0" distL="114300" distR="114300">
            <wp:extent cx="5268595" cy="1544320"/>
            <wp:effectExtent l="0" t="0" r="8255" b="17780"/>
            <wp:docPr id="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pic:cNvPicPr>
                      <a:picLocks noChangeAspect="1"/>
                    </pic:cNvPicPr>
                  </pic:nvPicPr>
                  <pic:blipFill>
                    <a:blip r:embed="rId29"/>
                    <a:stretch>
                      <a:fillRect/>
                    </a:stretch>
                  </pic:blipFill>
                  <pic:spPr>
                    <a:xfrm>
                      <a:off x="0" y="0"/>
                      <a:ext cx="5268595" cy="1544320"/>
                    </a:xfrm>
                    <a:prstGeom prst="rect">
                      <a:avLst/>
                    </a:prstGeom>
                    <a:noFill/>
                    <a:ln>
                      <a:noFill/>
                    </a:ln>
                  </pic:spPr>
                </pic:pic>
              </a:graphicData>
            </a:graphic>
          </wp:inline>
        </w:drawing>
      </w:r>
    </w:p>
    <w:p w14:paraId="0AF99D86">
      <w:pPr>
        <w:spacing w:line="480" w:lineRule="atLeas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录入学院评审结果“直立资助项目-特殊类别（获优直推/科普节直立）”，将项目批量审核通过。</w:t>
      </w:r>
    </w:p>
    <w:p w14:paraId="6EA501DF">
      <w:r>
        <w:drawing>
          <wp:inline distT="0" distB="0" distL="114300" distR="114300">
            <wp:extent cx="5273040" cy="2052320"/>
            <wp:effectExtent l="0" t="0" r="3810" b="5080"/>
            <wp:docPr id="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
                    <pic:cNvPicPr>
                      <a:picLocks noChangeAspect="1"/>
                    </pic:cNvPicPr>
                  </pic:nvPicPr>
                  <pic:blipFill>
                    <a:blip r:embed="rId30"/>
                    <a:stretch>
                      <a:fillRect/>
                    </a:stretch>
                  </pic:blipFill>
                  <pic:spPr>
                    <a:xfrm>
                      <a:off x="0" y="0"/>
                      <a:ext cx="5273040" cy="2052320"/>
                    </a:xfrm>
                    <a:prstGeom prst="rect">
                      <a:avLst/>
                    </a:prstGeom>
                    <a:noFill/>
                    <a:ln>
                      <a:noFill/>
                    </a:ln>
                  </pic:spPr>
                </pic:pic>
              </a:graphicData>
            </a:graphic>
          </wp:inline>
        </w:drawing>
      </w:r>
    </w:p>
    <w:p w14:paraId="3D7FE403">
      <w:r>
        <w:drawing>
          <wp:inline distT="0" distB="0" distL="114300" distR="114300">
            <wp:extent cx="5258435" cy="890270"/>
            <wp:effectExtent l="9525" t="9525" r="27940" b="14605"/>
            <wp:docPr id="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
                    <pic:cNvPicPr>
                      <a:picLocks noChangeAspect="1"/>
                    </pic:cNvPicPr>
                  </pic:nvPicPr>
                  <pic:blipFill>
                    <a:blip r:embed="rId31"/>
                    <a:stretch>
                      <a:fillRect/>
                    </a:stretch>
                  </pic:blipFill>
                  <pic:spPr>
                    <a:xfrm>
                      <a:off x="0" y="0"/>
                      <a:ext cx="5258435" cy="890270"/>
                    </a:xfrm>
                    <a:prstGeom prst="rect">
                      <a:avLst/>
                    </a:prstGeom>
                    <a:noFill/>
                    <a:ln>
                      <a:solidFill>
                        <a:srgbClr val="0000FF"/>
                      </a:solidFill>
                    </a:ln>
                  </pic:spPr>
                </pic:pic>
              </a:graphicData>
            </a:graphic>
          </wp:inline>
        </w:drawing>
      </w:r>
    </w:p>
    <w:p w14:paraId="147E9AD4">
      <w:pPr>
        <w:jc w:val="center"/>
      </w:pPr>
      <w:r>
        <w:drawing>
          <wp:inline distT="0" distB="0" distL="114300" distR="114300">
            <wp:extent cx="3629025" cy="2479675"/>
            <wp:effectExtent l="9525" t="9525" r="19050" b="2540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32"/>
                    <a:stretch>
                      <a:fillRect/>
                    </a:stretch>
                  </pic:blipFill>
                  <pic:spPr>
                    <a:xfrm>
                      <a:off x="0" y="0"/>
                      <a:ext cx="3629025" cy="2479675"/>
                    </a:xfrm>
                    <a:prstGeom prst="rect">
                      <a:avLst/>
                    </a:prstGeom>
                    <a:noFill/>
                    <a:ln>
                      <a:solidFill>
                        <a:srgbClr val="0000FF"/>
                      </a:solidFill>
                    </a:ln>
                  </pic:spPr>
                </pic:pic>
              </a:graphicData>
            </a:graphic>
          </wp:inline>
        </w:drawing>
      </w:r>
    </w:p>
    <w:p w14:paraId="42E6C50A"/>
    <w:p w14:paraId="215F5EEE"/>
    <w:p w14:paraId="3E225B20"/>
    <w:p w14:paraId="60F1FF98"/>
    <w:p w14:paraId="5EC71A23"/>
    <w:p w14:paraId="4FAF75CA">
      <w:pPr>
        <w:spacing w:line="480" w:lineRule="atLeas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第二步：依据【附件5：东北大学第十八批大学生创新训练计划各单位资助和推荐资助项目名额分配表】的名额按照</w:t>
      </w:r>
      <w:r>
        <w:rPr>
          <w:rFonts w:hint="eastAsia" w:ascii="宋体" w:hAnsi="宋体" w:eastAsia="宋体" w:cs="宋体"/>
          <w:b/>
          <w:bCs/>
          <w:sz w:val="24"/>
          <w:lang w:eastAsia="zh-CN"/>
        </w:rPr>
        <w:t>评审结果</w:t>
      </w:r>
      <w:r>
        <w:rPr>
          <w:rFonts w:hint="eastAsia" w:ascii="宋体" w:hAnsi="宋体" w:eastAsia="宋体" w:cs="宋体"/>
          <w:sz w:val="24"/>
          <w:lang w:eastAsia="zh-CN"/>
        </w:rPr>
        <w:t>选择排名靠前的对应数额项目。</w:t>
      </w:r>
    </w:p>
    <w:p w14:paraId="4ACA15B3">
      <w:pPr>
        <w:spacing w:line="480" w:lineRule="atLeas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将结果录入至系统中，选择“直立资助项目</w:t>
      </w:r>
      <w:r>
        <w:rPr>
          <w:rFonts w:hint="eastAsia" w:ascii="宋体" w:hAnsi="宋体" w:eastAsia="宋体" w:cs="宋体"/>
          <w:sz w:val="24"/>
          <w:lang w:val="en-US" w:eastAsia="zh-CN"/>
        </w:rPr>
        <w:t>-学院评审</w:t>
      </w:r>
      <w:r>
        <w:rPr>
          <w:rFonts w:hint="eastAsia" w:ascii="宋体" w:hAnsi="宋体" w:eastAsia="宋体" w:cs="宋体"/>
          <w:sz w:val="24"/>
          <w:lang w:eastAsia="zh-CN"/>
        </w:rPr>
        <w:t>”</w:t>
      </w:r>
    </w:p>
    <w:p w14:paraId="1549A8D8">
      <w:pPr>
        <w:spacing w:line="480" w:lineRule="atLeast"/>
      </w:pPr>
      <w:r>
        <w:drawing>
          <wp:inline distT="0" distB="0" distL="114300" distR="114300">
            <wp:extent cx="5269865" cy="2108835"/>
            <wp:effectExtent l="0" t="0" r="6985" b="5715"/>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33"/>
                    <a:stretch>
                      <a:fillRect/>
                    </a:stretch>
                  </pic:blipFill>
                  <pic:spPr>
                    <a:xfrm>
                      <a:off x="0" y="0"/>
                      <a:ext cx="5269865" cy="2108835"/>
                    </a:xfrm>
                    <a:prstGeom prst="rect">
                      <a:avLst/>
                    </a:prstGeom>
                    <a:noFill/>
                    <a:ln>
                      <a:noFill/>
                    </a:ln>
                  </pic:spPr>
                </pic:pic>
              </a:graphicData>
            </a:graphic>
          </wp:inline>
        </w:drawing>
      </w:r>
    </w:p>
    <w:p w14:paraId="20B735B6">
      <w:pPr>
        <w:spacing w:line="480" w:lineRule="atLeas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然后将项目审核通过。</w:t>
      </w:r>
    </w:p>
    <w:p w14:paraId="5875C34A">
      <w:r>
        <w:drawing>
          <wp:inline distT="0" distB="0" distL="114300" distR="114300">
            <wp:extent cx="5258435" cy="890270"/>
            <wp:effectExtent l="9525" t="9525" r="27940" b="14605"/>
            <wp:docPr id="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pic:cNvPicPr>
                      <a:picLocks noChangeAspect="1"/>
                    </pic:cNvPicPr>
                  </pic:nvPicPr>
                  <pic:blipFill>
                    <a:blip r:embed="rId31"/>
                    <a:stretch>
                      <a:fillRect/>
                    </a:stretch>
                  </pic:blipFill>
                  <pic:spPr>
                    <a:xfrm>
                      <a:off x="0" y="0"/>
                      <a:ext cx="5258435" cy="890270"/>
                    </a:xfrm>
                    <a:prstGeom prst="rect">
                      <a:avLst/>
                    </a:prstGeom>
                    <a:noFill/>
                    <a:ln>
                      <a:solidFill>
                        <a:srgbClr val="0000FF"/>
                      </a:solidFill>
                    </a:ln>
                  </pic:spPr>
                </pic:pic>
              </a:graphicData>
            </a:graphic>
          </wp:inline>
        </w:drawing>
      </w:r>
    </w:p>
    <w:p w14:paraId="263686D3">
      <w:pPr>
        <w:jc w:val="center"/>
      </w:pPr>
      <w:r>
        <w:drawing>
          <wp:inline distT="0" distB="0" distL="114300" distR="114300">
            <wp:extent cx="3705225" cy="2531745"/>
            <wp:effectExtent l="9525" t="9525" r="19050" b="11430"/>
            <wp:docPr id="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
                    <pic:cNvPicPr>
                      <a:picLocks noChangeAspect="1"/>
                    </pic:cNvPicPr>
                  </pic:nvPicPr>
                  <pic:blipFill>
                    <a:blip r:embed="rId32"/>
                    <a:stretch>
                      <a:fillRect/>
                    </a:stretch>
                  </pic:blipFill>
                  <pic:spPr>
                    <a:xfrm>
                      <a:off x="0" y="0"/>
                      <a:ext cx="3705225" cy="2531745"/>
                    </a:xfrm>
                    <a:prstGeom prst="rect">
                      <a:avLst/>
                    </a:prstGeom>
                    <a:noFill/>
                    <a:ln>
                      <a:solidFill>
                        <a:srgbClr val="0000FF"/>
                      </a:solidFill>
                    </a:ln>
                  </pic:spPr>
                </pic:pic>
              </a:graphicData>
            </a:graphic>
          </wp:inline>
        </w:drawing>
      </w:r>
    </w:p>
    <w:p w14:paraId="59333671">
      <w:pPr>
        <w:jc w:val="center"/>
      </w:pPr>
    </w:p>
    <w:p w14:paraId="0B367F78">
      <w:pPr>
        <w:jc w:val="center"/>
      </w:pPr>
    </w:p>
    <w:p w14:paraId="62ADA551">
      <w:pPr>
        <w:jc w:val="center"/>
      </w:pPr>
    </w:p>
    <w:p w14:paraId="07FC3112">
      <w:pPr>
        <w:jc w:val="center"/>
      </w:pPr>
    </w:p>
    <w:p w14:paraId="3ADB99E7">
      <w:pPr>
        <w:jc w:val="center"/>
      </w:pPr>
    </w:p>
    <w:p w14:paraId="3B932911">
      <w:pPr>
        <w:jc w:val="center"/>
      </w:pPr>
    </w:p>
    <w:p w14:paraId="4C6E5D8C">
      <w:pPr>
        <w:jc w:val="center"/>
      </w:pPr>
    </w:p>
    <w:p w14:paraId="35A32D57">
      <w:pPr>
        <w:jc w:val="both"/>
      </w:pPr>
    </w:p>
    <w:p w14:paraId="0783B2B5">
      <w:pPr>
        <w:spacing w:line="480" w:lineRule="atLeas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第三步：可通过筛选：中国医科大学合作项目、大学生创新基地项目、学生创新团队项目、三级以上教授指导项目。</w:t>
      </w:r>
    </w:p>
    <w:p w14:paraId="69F5FFA4">
      <w:pPr>
        <w:spacing w:line="480" w:lineRule="atLeast"/>
      </w:pPr>
      <w:r>
        <w:drawing>
          <wp:inline distT="0" distB="0" distL="114300" distR="114300">
            <wp:extent cx="5269865" cy="2283460"/>
            <wp:effectExtent l="9525" t="9525" r="16510" b="12065"/>
            <wp:docPr id="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
                    <pic:cNvPicPr>
                      <a:picLocks noChangeAspect="1"/>
                    </pic:cNvPicPr>
                  </pic:nvPicPr>
                  <pic:blipFill>
                    <a:blip r:embed="rId34"/>
                    <a:stretch>
                      <a:fillRect/>
                    </a:stretch>
                  </pic:blipFill>
                  <pic:spPr>
                    <a:xfrm>
                      <a:off x="0" y="0"/>
                      <a:ext cx="5269865" cy="2283460"/>
                    </a:xfrm>
                    <a:prstGeom prst="rect">
                      <a:avLst/>
                    </a:prstGeom>
                    <a:noFill/>
                    <a:ln>
                      <a:solidFill>
                        <a:srgbClr val="0000FF"/>
                      </a:solidFill>
                    </a:ln>
                  </pic:spPr>
                </pic:pic>
              </a:graphicData>
            </a:graphic>
          </wp:inline>
        </w:drawing>
      </w:r>
    </w:p>
    <w:p w14:paraId="00CE3D1F">
      <w:pPr>
        <w:spacing w:line="480" w:lineRule="atLeast"/>
        <w:ind w:firstLine="480" w:firstLineChars="200"/>
      </w:pPr>
      <w:r>
        <w:rPr>
          <w:rFonts w:hint="eastAsia" w:ascii="宋体" w:hAnsi="宋体" w:eastAsia="宋体" w:cs="宋体"/>
          <w:sz w:val="24"/>
          <w:lang w:eastAsia="zh-CN"/>
        </w:rPr>
        <w:t>将结果录入至系统中，选择“推荐参与学校评审的资助项目-特殊类别（医科大合作/创新基地/创新团队/三级教授指导/校企合作类）”</w:t>
      </w:r>
    </w:p>
    <w:p w14:paraId="25CCDF4D">
      <w:pPr>
        <w:spacing w:line="480" w:lineRule="atLeast"/>
      </w:pPr>
      <w:r>
        <w:drawing>
          <wp:inline distT="0" distB="0" distL="114300" distR="114300">
            <wp:extent cx="5267325" cy="1868170"/>
            <wp:effectExtent l="9525" t="9525" r="19050" b="27305"/>
            <wp:docPr id="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
                    <pic:cNvPicPr>
                      <a:picLocks noChangeAspect="1"/>
                    </pic:cNvPicPr>
                  </pic:nvPicPr>
                  <pic:blipFill>
                    <a:blip r:embed="rId35"/>
                    <a:stretch>
                      <a:fillRect/>
                    </a:stretch>
                  </pic:blipFill>
                  <pic:spPr>
                    <a:xfrm>
                      <a:off x="0" y="0"/>
                      <a:ext cx="5267325" cy="1868170"/>
                    </a:xfrm>
                    <a:prstGeom prst="rect">
                      <a:avLst/>
                    </a:prstGeom>
                    <a:noFill/>
                    <a:ln>
                      <a:solidFill>
                        <a:srgbClr val="0000FF"/>
                      </a:solidFill>
                    </a:ln>
                  </pic:spPr>
                </pic:pic>
              </a:graphicData>
            </a:graphic>
          </wp:inline>
        </w:drawing>
      </w:r>
    </w:p>
    <w:p w14:paraId="4CE9F450">
      <w:pPr>
        <w:spacing w:line="480" w:lineRule="atLeas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注意：【校企合作类】需要单独筛选，并录入评审结果至系统，审核通过。</w:t>
      </w:r>
    </w:p>
    <w:p w14:paraId="394EE9DF">
      <w:pPr>
        <w:spacing w:line="480" w:lineRule="atLeast"/>
        <w:jc w:val="center"/>
      </w:pPr>
      <w:r>
        <w:drawing>
          <wp:inline distT="0" distB="0" distL="114300" distR="114300">
            <wp:extent cx="3924935" cy="2332355"/>
            <wp:effectExtent l="9525" t="9525" r="27940" b="20320"/>
            <wp:docPr id="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
                    <pic:cNvPicPr>
                      <a:picLocks noChangeAspect="1"/>
                    </pic:cNvPicPr>
                  </pic:nvPicPr>
                  <pic:blipFill>
                    <a:blip r:embed="rId36"/>
                    <a:stretch>
                      <a:fillRect/>
                    </a:stretch>
                  </pic:blipFill>
                  <pic:spPr>
                    <a:xfrm>
                      <a:off x="0" y="0"/>
                      <a:ext cx="3924935" cy="2332355"/>
                    </a:xfrm>
                    <a:prstGeom prst="rect">
                      <a:avLst/>
                    </a:prstGeom>
                    <a:noFill/>
                    <a:ln>
                      <a:solidFill>
                        <a:srgbClr val="0000FF"/>
                      </a:solidFill>
                    </a:ln>
                  </pic:spPr>
                </pic:pic>
              </a:graphicData>
            </a:graphic>
          </wp:inline>
        </w:drawing>
      </w:r>
    </w:p>
    <w:p w14:paraId="63D30496">
      <w:pPr>
        <w:spacing w:line="480" w:lineRule="atLeast"/>
        <w:jc w:val="center"/>
      </w:pPr>
    </w:p>
    <w:p w14:paraId="7CECA37C">
      <w:pPr>
        <w:spacing w:line="480" w:lineRule="atLeas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第四步：按照1:3比例名额确定，评审完成后，选择“否”的项目内进行比例限制。将该数额作为基数，乘以25%，产生的“推荐参与学校评审的资助项目”名额。</w:t>
      </w:r>
    </w:p>
    <w:p w14:paraId="76234ADE">
      <w:pPr>
        <w:spacing w:line="480" w:lineRule="atLeast"/>
      </w:pPr>
      <w:r>
        <w:drawing>
          <wp:inline distT="0" distB="0" distL="114300" distR="114300">
            <wp:extent cx="5268595" cy="2016125"/>
            <wp:effectExtent l="9525" t="9525" r="17780" b="12700"/>
            <wp:docPr id="8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3"/>
                    <pic:cNvPicPr>
                      <a:picLocks noChangeAspect="1"/>
                    </pic:cNvPicPr>
                  </pic:nvPicPr>
                  <pic:blipFill>
                    <a:blip r:embed="rId37"/>
                    <a:stretch>
                      <a:fillRect/>
                    </a:stretch>
                  </pic:blipFill>
                  <pic:spPr>
                    <a:xfrm>
                      <a:off x="0" y="0"/>
                      <a:ext cx="5268595" cy="2016125"/>
                    </a:xfrm>
                    <a:prstGeom prst="rect">
                      <a:avLst/>
                    </a:prstGeom>
                    <a:noFill/>
                    <a:ln>
                      <a:solidFill>
                        <a:srgbClr val="0000FF"/>
                      </a:solidFill>
                    </a:ln>
                  </pic:spPr>
                </pic:pic>
              </a:graphicData>
            </a:graphic>
          </wp:inline>
        </w:drawing>
      </w:r>
    </w:p>
    <w:p w14:paraId="601B91A7">
      <w:pPr>
        <w:spacing w:line="480" w:lineRule="atLeas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未获得“推荐参与学校评审的资助项目”资格的项目，也不认可以自筹方式实施项目的，由系统管理员选择“项目淘汰”。</w:t>
      </w:r>
    </w:p>
    <w:p w14:paraId="7FFBFBE1">
      <w:pPr>
        <w:spacing w:line="480" w:lineRule="atLeast"/>
      </w:pPr>
      <w:r>
        <w:drawing>
          <wp:inline distT="0" distB="0" distL="114300" distR="114300">
            <wp:extent cx="5272405" cy="1757680"/>
            <wp:effectExtent l="9525" t="9525" r="13970" b="23495"/>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pic:cNvPicPr>
                  </pic:nvPicPr>
                  <pic:blipFill>
                    <a:blip r:embed="rId38"/>
                    <a:stretch>
                      <a:fillRect/>
                    </a:stretch>
                  </pic:blipFill>
                  <pic:spPr>
                    <a:xfrm>
                      <a:off x="0" y="0"/>
                      <a:ext cx="5272405" cy="1757680"/>
                    </a:xfrm>
                    <a:prstGeom prst="rect">
                      <a:avLst/>
                    </a:prstGeom>
                    <a:noFill/>
                    <a:ln>
                      <a:solidFill>
                        <a:srgbClr val="0000FF"/>
                      </a:solidFill>
                    </a:ln>
                  </pic:spPr>
                </pic:pic>
              </a:graphicData>
            </a:graphic>
          </wp:inline>
        </w:drawing>
      </w:r>
    </w:p>
    <w:p w14:paraId="51AAD773">
      <w:pPr>
        <w:spacing w:line="480" w:lineRule="atLeast"/>
      </w:pPr>
      <w:r>
        <w:drawing>
          <wp:inline distT="0" distB="0" distL="114300" distR="114300">
            <wp:extent cx="5261610" cy="2272665"/>
            <wp:effectExtent l="9525" t="9525" r="24765" b="22860"/>
            <wp:docPr id="9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6"/>
                    <pic:cNvPicPr>
                      <a:picLocks noChangeAspect="1"/>
                    </pic:cNvPicPr>
                  </pic:nvPicPr>
                  <pic:blipFill>
                    <a:blip r:embed="rId39"/>
                    <a:srcRect r="193" b="46534"/>
                    <a:stretch>
                      <a:fillRect/>
                    </a:stretch>
                  </pic:blipFill>
                  <pic:spPr>
                    <a:xfrm>
                      <a:off x="0" y="0"/>
                      <a:ext cx="5261610" cy="2272665"/>
                    </a:xfrm>
                    <a:prstGeom prst="rect">
                      <a:avLst/>
                    </a:prstGeom>
                    <a:noFill/>
                    <a:ln>
                      <a:solidFill>
                        <a:srgbClr val="0000FF"/>
                      </a:solidFill>
                    </a:ln>
                  </pic:spPr>
                </pic:pic>
              </a:graphicData>
            </a:graphic>
          </wp:inline>
        </w:drawing>
      </w:r>
    </w:p>
    <w:p w14:paraId="1B796B46">
      <w:pPr>
        <w:spacing w:line="480" w:lineRule="atLeast"/>
      </w:pPr>
    </w:p>
    <w:p w14:paraId="61199B7E">
      <w:pPr>
        <w:spacing w:line="480" w:lineRule="atLeast"/>
      </w:pPr>
    </w:p>
    <w:p w14:paraId="32ABDA65">
      <w:pPr>
        <w:spacing w:line="480" w:lineRule="atLeas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获得推荐名额的项目，可录入项目结果至系统中，选择“推荐参与学校评审的资助项目-名额比例”，然后将项目审核通过。</w:t>
      </w:r>
    </w:p>
    <w:p w14:paraId="7C277B97">
      <w:pPr>
        <w:spacing w:line="480" w:lineRule="atLeast"/>
        <w:rPr>
          <w:rFonts w:hint="eastAsia" w:eastAsiaTheme="minorEastAsia"/>
          <w:lang w:eastAsia="zh-CN"/>
        </w:rPr>
      </w:pPr>
      <w:r>
        <w:drawing>
          <wp:inline distT="0" distB="0" distL="114300" distR="114300">
            <wp:extent cx="5266690" cy="2228215"/>
            <wp:effectExtent l="9525" t="9525" r="19685" b="10160"/>
            <wp:docPr id="9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7"/>
                    <pic:cNvPicPr>
                      <a:picLocks noChangeAspect="1"/>
                    </pic:cNvPicPr>
                  </pic:nvPicPr>
                  <pic:blipFill>
                    <a:blip r:embed="rId40"/>
                    <a:stretch>
                      <a:fillRect/>
                    </a:stretch>
                  </pic:blipFill>
                  <pic:spPr>
                    <a:xfrm>
                      <a:off x="0" y="0"/>
                      <a:ext cx="5266690" cy="2228215"/>
                    </a:xfrm>
                    <a:prstGeom prst="rect">
                      <a:avLst/>
                    </a:prstGeom>
                    <a:noFill/>
                    <a:ln>
                      <a:solidFill>
                        <a:srgbClr val="0000FF"/>
                      </a:solidFill>
                    </a:ln>
                  </pic:spPr>
                </pic:pic>
              </a:graphicData>
            </a:graphic>
          </wp:inline>
        </w:drawing>
      </w:r>
    </w:p>
    <w:p w14:paraId="7A4CAC99">
      <w:pPr>
        <w:spacing w:line="480" w:lineRule="atLeas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第四步：未获得推荐名额，和申请自筹的同学可直接录入结果为“自筹项目”。</w:t>
      </w:r>
    </w:p>
    <w:p w14:paraId="1BB49673">
      <w:r>
        <w:drawing>
          <wp:inline distT="0" distB="0" distL="114300" distR="114300">
            <wp:extent cx="5270500" cy="1734820"/>
            <wp:effectExtent l="9525" t="9525" r="15875" b="27305"/>
            <wp:docPr id="9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8"/>
                    <pic:cNvPicPr>
                      <a:picLocks noChangeAspect="1"/>
                    </pic:cNvPicPr>
                  </pic:nvPicPr>
                  <pic:blipFill>
                    <a:blip r:embed="rId41"/>
                    <a:stretch>
                      <a:fillRect/>
                    </a:stretch>
                  </pic:blipFill>
                  <pic:spPr>
                    <a:xfrm>
                      <a:off x="0" y="0"/>
                      <a:ext cx="5270500" cy="1734820"/>
                    </a:xfrm>
                    <a:prstGeom prst="rect">
                      <a:avLst/>
                    </a:prstGeom>
                    <a:noFill/>
                    <a:ln>
                      <a:solidFill>
                        <a:srgbClr val="0000FF"/>
                      </a:solidFill>
                    </a:ln>
                  </pic:spPr>
                </pic:pic>
              </a:graphicData>
            </a:graphic>
          </wp:inline>
        </w:drawing>
      </w:r>
    </w:p>
    <w:p w14:paraId="0A1A9834">
      <w:pPr>
        <w:spacing w:line="480" w:lineRule="atLeas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查看学生选择自筹或资助的流程，点击“查看项目”</w:t>
      </w:r>
    </w:p>
    <w:p w14:paraId="349117B6">
      <w:pPr>
        <w:jc w:val="center"/>
        <w:rPr>
          <w:color w:val="0000FF"/>
        </w:rPr>
      </w:pPr>
      <w:r>
        <w:rPr>
          <w:color w:val="0000FF"/>
        </w:rPr>
        <w:drawing>
          <wp:inline distT="0" distB="0" distL="114300" distR="114300">
            <wp:extent cx="4829175" cy="2771775"/>
            <wp:effectExtent l="9525" t="9525" r="19050" b="19050"/>
            <wp:docPr id="10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9"/>
                    <pic:cNvPicPr>
                      <a:picLocks noChangeAspect="1"/>
                    </pic:cNvPicPr>
                  </pic:nvPicPr>
                  <pic:blipFill>
                    <a:blip r:embed="rId42"/>
                    <a:stretch>
                      <a:fillRect/>
                    </a:stretch>
                  </pic:blipFill>
                  <pic:spPr>
                    <a:xfrm>
                      <a:off x="0" y="0"/>
                      <a:ext cx="4829175" cy="2771775"/>
                    </a:xfrm>
                    <a:prstGeom prst="rect">
                      <a:avLst/>
                    </a:prstGeom>
                    <a:noFill/>
                    <a:ln>
                      <a:solidFill>
                        <a:srgbClr val="0000FF"/>
                      </a:solidFill>
                    </a:ln>
                  </pic:spPr>
                </pic:pic>
              </a:graphicData>
            </a:graphic>
          </wp:inline>
        </w:drawing>
      </w:r>
    </w:p>
    <w:p w14:paraId="5891095C">
      <w:pPr>
        <w:jc w:val="center"/>
        <w:rPr>
          <w:color w:val="0000FF"/>
        </w:rPr>
      </w:pPr>
    </w:p>
    <w:p w14:paraId="27604C41">
      <w:pPr>
        <w:jc w:val="center"/>
        <w:rPr>
          <w:color w:val="0000FF"/>
        </w:rPr>
      </w:pPr>
    </w:p>
    <w:p w14:paraId="545F2775">
      <w:pPr>
        <w:spacing w:line="480" w:lineRule="atLeas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查看资金来源。</w:t>
      </w:r>
    </w:p>
    <w:p w14:paraId="5E612427">
      <w:pPr>
        <w:jc w:val="center"/>
        <w:rPr>
          <w:color w:val="0000FF"/>
        </w:rPr>
      </w:pPr>
      <w:r>
        <w:drawing>
          <wp:inline distT="0" distB="0" distL="114300" distR="114300">
            <wp:extent cx="5272405" cy="3156585"/>
            <wp:effectExtent l="9525" t="9525" r="13970" b="15240"/>
            <wp:docPr id="10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0"/>
                    <pic:cNvPicPr>
                      <a:picLocks noChangeAspect="1"/>
                    </pic:cNvPicPr>
                  </pic:nvPicPr>
                  <pic:blipFill>
                    <a:blip r:embed="rId43"/>
                    <a:stretch>
                      <a:fillRect/>
                    </a:stretch>
                  </pic:blipFill>
                  <pic:spPr>
                    <a:xfrm>
                      <a:off x="0" y="0"/>
                      <a:ext cx="5272405" cy="3156585"/>
                    </a:xfrm>
                    <a:prstGeom prst="rect">
                      <a:avLst/>
                    </a:prstGeom>
                    <a:noFill/>
                    <a:ln>
                      <a:solidFill>
                        <a:srgbClr val="0000FF"/>
                      </a:solidFill>
                    </a:ln>
                  </pic:spPr>
                </pic:pic>
              </a:graphicData>
            </a:graphic>
          </wp:inline>
        </w:drawing>
      </w:r>
    </w:p>
    <w:p w14:paraId="61868F47">
      <w:pPr>
        <w:jc w:val="center"/>
        <w:rPr>
          <w:rFonts w:hint="eastAsia"/>
          <w:color w:val="0000FF"/>
          <w:lang w:eastAsia="zh-CN"/>
        </w:rPr>
      </w:pPr>
    </w:p>
    <w:p w14:paraId="24AD69C4">
      <w:pPr>
        <w:pStyle w:val="3"/>
        <w:spacing w:before="140" w:after="140" w:line="120" w:lineRule="auto"/>
        <w:rPr>
          <w:rFonts w:asciiTheme="minorEastAsia" w:hAnsiTheme="minorEastAsia" w:eastAsiaTheme="minorEastAsia" w:cstheme="minorEastAsia"/>
          <w:sz w:val="24"/>
          <w:szCs w:val="24"/>
        </w:rPr>
      </w:pPr>
      <w:bookmarkStart w:id="17" w:name="_Toc11446"/>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 xml:space="preserve"> 删除项目</w:t>
      </w:r>
      <w:bookmarkEnd w:id="17"/>
    </w:p>
    <w:p w14:paraId="5B03C582">
      <w:pPr>
        <w:ind w:firstLine="480" w:firstLineChars="200"/>
        <w:rPr>
          <w:rFonts w:ascii="宋体" w:hAnsi="宋体" w:eastAsia="宋体" w:cs="宋体"/>
          <w:sz w:val="24"/>
        </w:rPr>
      </w:pPr>
      <w:r>
        <w:rPr>
          <w:rFonts w:hint="eastAsia" w:ascii="宋体" w:hAnsi="宋体" w:eastAsia="宋体" w:cs="宋体"/>
          <w:sz w:val="24"/>
          <w:lang w:eastAsia="zh-CN"/>
        </w:rPr>
        <w:t>在“项目汇总”页面内，</w:t>
      </w:r>
      <w:r>
        <w:rPr>
          <w:rFonts w:hint="eastAsia" w:ascii="宋体" w:hAnsi="宋体" w:eastAsia="宋体" w:cs="宋体"/>
          <w:sz w:val="24"/>
        </w:rPr>
        <w:t>点击</w:t>
      </w:r>
      <w:r>
        <w:rPr>
          <w:rFonts w:hint="eastAsia" w:ascii="宋体" w:hAnsi="宋体" w:eastAsia="宋体" w:cs="宋体"/>
          <w:sz w:val="24"/>
        </w:rPr>
        <w:drawing>
          <wp:inline distT="0" distB="0" distL="0" distR="0">
            <wp:extent cx="285750" cy="215900"/>
            <wp:effectExtent l="0" t="0" r="0" b="12700"/>
            <wp:docPr id="5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5"/>
                    <pic:cNvPicPr>
                      <a:picLocks noChangeAspect="1"/>
                    </pic:cNvPicPr>
                  </pic:nvPicPr>
                  <pic:blipFill>
                    <a:blip r:embed="rId44" cstate="print"/>
                    <a:stretch>
                      <a:fillRect/>
                    </a:stretch>
                  </pic:blipFill>
                  <pic:spPr>
                    <a:xfrm>
                      <a:off x="0" y="0"/>
                      <a:ext cx="292624" cy="220961"/>
                    </a:xfrm>
                    <a:prstGeom prst="rect">
                      <a:avLst/>
                    </a:prstGeom>
                  </pic:spPr>
                </pic:pic>
              </a:graphicData>
            </a:graphic>
          </wp:inline>
        </w:drawing>
      </w:r>
      <w:r>
        <w:rPr>
          <w:rFonts w:hint="eastAsia" w:ascii="宋体" w:hAnsi="宋体" w:eastAsia="宋体" w:cs="宋体"/>
          <w:sz w:val="24"/>
        </w:rPr>
        <w:t>按钮，能够删除当前项目的全部数据，</w:t>
      </w:r>
    </w:p>
    <w:p w14:paraId="58AA22D4">
      <w:pPr>
        <w:ind w:firstLine="562" w:firstLineChars="200"/>
        <w:rPr>
          <w:rFonts w:ascii="宋体" w:hAnsi="宋体" w:eastAsia="宋体" w:cs="宋体"/>
          <w:b/>
          <w:color w:val="C00000"/>
          <w:sz w:val="28"/>
        </w:rPr>
      </w:pPr>
      <w:r>
        <w:rPr>
          <w:rFonts w:hint="eastAsia" w:ascii="宋体" w:hAnsi="宋体" w:eastAsia="宋体" w:cs="宋体"/>
          <w:b/>
          <w:color w:val="C00000"/>
          <w:sz w:val="28"/>
        </w:rPr>
        <w:t>注意：删除数据不可恢复，谨慎操作。</w:t>
      </w:r>
    </w:p>
    <w:p w14:paraId="58B68FF8">
      <w:pPr>
        <w:spacing w:line="480" w:lineRule="atLeast"/>
      </w:pPr>
      <w:r>
        <w:drawing>
          <wp:inline distT="0" distB="0" distL="114300" distR="114300">
            <wp:extent cx="5271770" cy="624840"/>
            <wp:effectExtent l="9525" t="9525" r="14605" b="13335"/>
            <wp:docPr id="1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1"/>
                    <pic:cNvPicPr>
                      <a:picLocks noChangeAspect="1"/>
                    </pic:cNvPicPr>
                  </pic:nvPicPr>
                  <pic:blipFill>
                    <a:blip r:embed="rId45" cstate="print"/>
                    <a:stretch>
                      <a:fillRect/>
                    </a:stretch>
                  </pic:blipFill>
                  <pic:spPr>
                    <a:xfrm>
                      <a:off x="0" y="0"/>
                      <a:ext cx="5271770" cy="624840"/>
                    </a:xfrm>
                    <a:prstGeom prst="rect">
                      <a:avLst/>
                    </a:prstGeom>
                    <a:noFill/>
                    <a:ln>
                      <a:solidFill>
                        <a:srgbClr val="0000FF"/>
                      </a:solidFill>
                    </a:ln>
                  </pic:spPr>
                </pic:pic>
              </a:graphicData>
            </a:graphic>
          </wp:inline>
        </w:drawing>
      </w:r>
    </w:p>
    <w:p w14:paraId="0DCCA33E">
      <w:pPr>
        <w:rPr>
          <w:b/>
          <w:bCs/>
        </w:rPr>
      </w:pPr>
    </w:p>
    <w:p w14:paraId="4BC93725">
      <w:pPr>
        <w:pStyle w:val="3"/>
        <w:spacing w:before="140" w:after="140" w:line="120" w:lineRule="auto"/>
        <w:rPr>
          <w:rFonts w:hint="default" w:asciiTheme="minorEastAsia" w:hAnsiTheme="minorEastAsia" w:eastAsiaTheme="minorEastAsia" w:cstheme="minorEastAsia"/>
          <w:sz w:val="24"/>
          <w:szCs w:val="24"/>
          <w:lang w:val="en-US" w:eastAsia="zh-CN"/>
        </w:rPr>
      </w:pPr>
      <w:bookmarkStart w:id="18" w:name="_Toc4122"/>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 xml:space="preserve">5 </w:t>
      </w:r>
      <w:r>
        <w:rPr>
          <w:rFonts w:hint="eastAsia" w:asciiTheme="minorEastAsia" w:hAnsiTheme="minorEastAsia" w:eastAsiaTheme="minorEastAsia" w:cstheme="minorEastAsia"/>
          <w:sz w:val="24"/>
          <w:szCs w:val="24"/>
          <w:lang w:eastAsia="zh-CN"/>
        </w:rPr>
        <w:t>导出</w:t>
      </w:r>
      <w:r>
        <w:rPr>
          <w:rFonts w:hint="eastAsia" w:asciiTheme="minorEastAsia" w:hAnsiTheme="minorEastAsia" w:eastAsiaTheme="minorEastAsia" w:cstheme="minorEastAsia"/>
          <w:sz w:val="24"/>
          <w:szCs w:val="24"/>
        </w:rPr>
        <w:t>项目</w:t>
      </w:r>
      <w:bookmarkEnd w:id="18"/>
      <w:r>
        <w:rPr>
          <w:rFonts w:hint="eastAsia" w:asciiTheme="minorEastAsia" w:hAnsiTheme="minorEastAsia" w:eastAsiaTheme="minorEastAsia" w:cstheme="minorEastAsia"/>
          <w:sz w:val="24"/>
          <w:szCs w:val="24"/>
          <w:lang w:val="en-US" w:eastAsia="zh-CN"/>
        </w:rPr>
        <w:t>并</w:t>
      </w:r>
      <w:r>
        <w:rPr>
          <w:rFonts w:hint="eastAsia" w:asciiTheme="minorEastAsia" w:hAnsiTheme="minorEastAsia" w:eastAsiaTheme="minorEastAsia" w:cstheme="minorEastAsia"/>
          <w:sz w:val="24"/>
          <w:szCs w:val="24"/>
          <w:highlight w:val="red"/>
          <w:lang w:val="en-US" w:eastAsia="zh-CN"/>
        </w:rPr>
        <w:t>报送创新创业学院项目部</w:t>
      </w:r>
    </w:p>
    <w:p w14:paraId="60544EF2">
      <w:pPr>
        <w:jc w:val="center"/>
      </w:pPr>
    </w:p>
    <w:p w14:paraId="3B77555B">
      <w:pPr>
        <w:spacing w:line="480" w:lineRule="atLeas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点击“统计归档”下的“分类导出功能”选择“导出</w:t>
      </w:r>
      <w:r>
        <w:rPr>
          <w:rFonts w:hint="eastAsia" w:ascii="宋体" w:hAnsi="宋体" w:eastAsia="宋体" w:cs="宋体"/>
          <w:sz w:val="24"/>
          <w:lang w:val="en-US" w:eastAsia="zh-CN"/>
        </w:rPr>
        <w:t>excel</w:t>
      </w:r>
      <w:r>
        <w:rPr>
          <w:rFonts w:hint="eastAsia" w:ascii="宋体" w:hAnsi="宋体" w:eastAsia="宋体" w:cs="宋体"/>
          <w:sz w:val="24"/>
          <w:lang w:eastAsia="zh-CN"/>
        </w:rPr>
        <w:t>”</w:t>
      </w:r>
    </w:p>
    <w:p w14:paraId="7F612308">
      <w:pPr>
        <w:jc w:val="center"/>
      </w:pPr>
      <w:r>
        <w:drawing>
          <wp:inline distT="0" distB="0" distL="114300" distR="114300">
            <wp:extent cx="4728210" cy="4178935"/>
            <wp:effectExtent l="9525" t="9525" r="24765" b="21590"/>
            <wp:docPr id="10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1"/>
                    <pic:cNvPicPr>
                      <a:picLocks noChangeAspect="1"/>
                    </pic:cNvPicPr>
                  </pic:nvPicPr>
                  <pic:blipFill>
                    <a:blip r:embed="rId46"/>
                    <a:stretch>
                      <a:fillRect/>
                    </a:stretch>
                  </pic:blipFill>
                  <pic:spPr>
                    <a:xfrm>
                      <a:off x="0" y="0"/>
                      <a:ext cx="4728210" cy="4178935"/>
                    </a:xfrm>
                    <a:prstGeom prst="rect">
                      <a:avLst/>
                    </a:prstGeom>
                    <a:noFill/>
                    <a:ln>
                      <a:solidFill>
                        <a:srgbClr val="0000FF"/>
                      </a:solidFill>
                    </a:ln>
                  </pic:spPr>
                </pic:pic>
              </a:graphicData>
            </a:graphic>
          </wp:inline>
        </w:drawing>
      </w:r>
    </w:p>
    <w:p w14:paraId="2FE2F13F">
      <w:pPr>
        <w:spacing w:line="480" w:lineRule="atLeast"/>
        <w:ind w:firstLine="480" w:firstLineChars="200"/>
        <w:rPr>
          <w:rFonts w:hint="eastAsia" w:ascii="宋体" w:hAnsi="宋体" w:eastAsia="宋体" w:cs="宋体"/>
          <w:sz w:val="24"/>
          <w:lang w:eastAsia="zh-CN"/>
        </w:rPr>
      </w:pPr>
      <w:r>
        <w:rPr>
          <w:rFonts w:hint="eastAsia" w:ascii="宋体" w:hAnsi="宋体" w:eastAsia="宋体" w:cs="宋体"/>
          <w:sz w:val="24"/>
          <w:lang w:eastAsia="zh-CN"/>
        </w:rPr>
        <w:t>勾选需要导出的字段，就可以获取全部数据了。</w:t>
      </w:r>
    </w:p>
    <w:p w14:paraId="0C1C35DE">
      <w:pPr>
        <w:spacing w:line="480" w:lineRule="atLeast"/>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导出字段如下：（申报类型、项目名称、负责人姓名、项目所属学院、如未获得资助，是否申请转自筹?、资金来源、是否为如下项目、队员姓名，指导教师(工号/教师姓名)，评审结果推荐）</w:t>
      </w:r>
    </w:p>
    <w:p w14:paraId="47940BBE">
      <w:pPr>
        <w:jc w:val="center"/>
      </w:pPr>
      <w:r>
        <w:drawing>
          <wp:inline distT="0" distB="0" distL="114300" distR="114300">
            <wp:extent cx="4681220" cy="3053080"/>
            <wp:effectExtent l="9525" t="9525" r="14605" b="2349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47"/>
                    <a:stretch>
                      <a:fillRect/>
                    </a:stretch>
                  </pic:blipFill>
                  <pic:spPr>
                    <a:xfrm>
                      <a:off x="0" y="0"/>
                      <a:ext cx="4681220" cy="3053080"/>
                    </a:xfrm>
                    <a:prstGeom prst="rect">
                      <a:avLst/>
                    </a:prstGeom>
                    <a:noFill/>
                    <a:ln>
                      <a:solidFill>
                        <a:srgbClr val="0000FF"/>
                      </a:solidFill>
                    </a:ln>
                  </pic:spPr>
                </pic:pic>
              </a:graphicData>
            </a:graphic>
          </wp:inline>
        </w:drawing>
      </w:r>
      <w:bookmarkStart w:id="19" w:name="_GoBack"/>
      <w:bookmarkEnd w:id="19"/>
    </w:p>
    <w:sectPr>
      <w:headerReference r:id="rId4" w:type="default"/>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BA78C">
    <w:pPr>
      <w:pStyle w:val="8"/>
      <w:jc w:val="center"/>
    </w:pPr>
    <w:r>
      <w:rPr>
        <w:sz w:val="13"/>
      </w:rPr>
      <mc:AlternateContent>
        <mc:Choice Requires="wps">
          <w:drawing>
            <wp:anchor distT="0" distB="0" distL="114300" distR="114300" simplePos="0" relativeHeight="251660288" behindDoc="0" locked="0" layoutInCell="1" allowOverlap="1">
              <wp:simplePos x="0" y="0"/>
              <wp:positionH relativeFrom="margin">
                <wp:posOffset>2189480</wp:posOffset>
              </wp:positionH>
              <wp:positionV relativeFrom="paragraph">
                <wp:posOffset>-251460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9CF7906">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left:172.4pt;margin-top:-19.8pt;height:144pt;width:144pt;mso-position-horizontal-relative:margin;mso-wrap-style:none;z-index:251660288;mso-width-relative:page;mso-height-relative:page;" filled="f" stroked="f" coordsize="21600,21600" o:gfxdata="UEsDBAoAAAAAAIdO4kAAAAAAAAAAAAAAAAAEAAAAZHJzL1BLAwQUAAAACACHTuJApgQwy9kAAAAL&#10;AQAADwAAAGRycy9kb3ducmV2LnhtbE2PwU7DMBBE70j8g7VI3FqniRWVkE0lKsIRiaYHjm68JGlj&#10;O7LdNPw95gTHnR3NvCl3ix7ZTM4P1iBs1gkwMq1Vg+kQjk292gLzQRolR2sI4Zs87Kr7u1IWyt7M&#10;B82H0LEYYnwhEfoQpoJz3/akpV/biUz8fVmnZYin67hy8hbD9cjTJMm5loOJDb2caN9TezlcNcK+&#10;bho3k3fjJ73V2fn9RdDrgvj4sEmegQVawp8ZfvEjOlSR6WSvRnk2ImRCRPSAsMqecmDRkWdpVE4I&#10;qdgK4FXJ/2+ofgBQSwMEFAAAAAgAh07iQDQN5bo4AgAAbwQAAA4AAABkcnMvZTJvRG9jLnhtbK1U&#10;zY7TMBC+I/EOlu80bVesqqrpqmxVhFSxKy2Is+s4TST/yXablAeAN+DEhTvP1efYz07SRQuHPXBJ&#10;x57xN/N9M9PFTaskOQrna6NzOhmNKRGam6LW+5x+/rR5M6PEB6YLJo0WOT0JT2+Wr18tGjsXU1MZ&#10;WQhHAKL9vLE5rUKw8yzzvBKK+ZGxQsNZGqdYwNHts8KxBuhKZtPx+DprjCusM1x4j9t156Q9onsJ&#10;oCnLmou14QcldOhQnZAsgJKvauvpMlVbloKHu7L0IhCZUzAN6YsksHfxmy0XbL53zFY170tgLynh&#10;GSfFao2kF6g1C4wcXP0XlKq5M96UYcSNyjoiSRGwmIyfafNQMSsSF0jt7UV0//9g+cfjvSN1kdNr&#10;SjRTaPj5x/fzz9/nX9/IVZSnsX6OqAeLuNC+My2GZrj3uIys29Kp+As+BH6Ie7qIK9pAeHw0m85m&#10;Y7g4fMMB+NnTc+t8eC+MItHIqUP3kqjsuPWhCx1CYjZtNrWUqYNSkwYUrt6O04OLB+BSx1iRZqGH&#10;iZS60qMV2l3b89yZ4gSaznRz4i3f1Chly3y4Zw6DgfKxOuEOn1IapDS9RUll3Nd/3cd49AteShoM&#10;Wk419ooS+UGjjwAMg+EGYzcY+qBuDSZ3gpW0PJl44IIczNIZ9QX7tIo54GKaI1NOw2Dehm7YsY9c&#10;rFYp6GBdva+6B5hCy8JWP1ge00SpvF0dAqRNikeBOlXQqXjAHKae9TsTB/3Pc4p6+p9YP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mBDDL2QAAAAsBAAAPAAAAAAAAAAEAIAAAACIAAABkcnMvZG93&#10;bnJldi54bWxQSwECFAAUAAAACACHTuJANA3lujgCAABvBAAADgAAAAAAAAABACAAAAAoAQAAZHJz&#10;L2Uyb0RvYy54bWxQSwUGAAAAAAYABgBZAQAA0gUAAAAA&#10;">
              <v:fill on="f" focussize="0,0"/>
              <v:stroke on="f" weight="0.5pt"/>
              <v:imagedata o:title=""/>
              <o:lock v:ext="edit" aspectratio="f"/>
              <v:textbox inset="0mm,0mm,0mm,0mm" style="mso-fit-shape-to-text:t;">
                <w:txbxContent>
                  <w:p w14:paraId="29CF7906">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w:t>
                    </w:r>
                    <w:r>
                      <w:fldChar w:fldCharType="end"/>
                    </w:r>
                    <w:r>
                      <w:t xml:space="preserve"> 页</w:t>
                    </w:r>
                  </w:p>
                </w:txbxContent>
              </v:textbox>
            </v:shape>
          </w:pict>
        </mc:Fallback>
      </mc:AlternateContent>
    </w:r>
    <w:r>
      <w:rPr>
        <w:rFonts w:hint="eastAsia" w:ascii="宋体" w:hAnsi="宋体" w:eastAsia="宋体" w:cs="宋体"/>
        <w:sz w:val="13"/>
        <w:szCs w:val="13"/>
      </w:rPr>
      <w:t>支持IE、360、Google Chrome、Firefox等主流浏览器。（推荐Google Chrome，如使用其他类型浏览器请开启极速模式）</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67EDD">
    <w:pPr>
      <w:pStyle w:val="9"/>
      <w:pBdr>
        <w:top w:val="none" w:color="auto" w:sz="0" w:space="2"/>
        <w:bottom w:val="single" w:color="auto" w:sz="4" w:space="1"/>
      </w:pBdr>
      <w:jc w:val="left"/>
    </w:pPr>
    <w:r>
      <w:drawing>
        <wp:anchor distT="0" distB="0" distL="114300" distR="114300" simplePos="0" relativeHeight="251665408" behindDoc="0" locked="0" layoutInCell="1" allowOverlap="1">
          <wp:simplePos x="0" y="0"/>
          <wp:positionH relativeFrom="column">
            <wp:posOffset>4545330</wp:posOffset>
          </wp:positionH>
          <wp:positionV relativeFrom="paragraph">
            <wp:posOffset>-93980</wp:posOffset>
          </wp:positionV>
          <wp:extent cx="932815" cy="257810"/>
          <wp:effectExtent l="0" t="0" r="635" b="7620"/>
          <wp:wrapTopAndBottom/>
          <wp:docPr id="54" name="图片 54"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公司logo"/>
                  <pic:cNvPicPr>
                    <a:picLocks noChangeAspect="1"/>
                  </pic:cNvPicPr>
                </pic:nvPicPr>
                <pic:blipFill>
                  <a:blip r:embed="rId1"/>
                  <a:stretch>
                    <a:fillRect/>
                  </a:stretch>
                </pic:blipFill>
                <pic:spPr>
                  <a:xfrm>
                    <a:off x="0" y="0"/>
                    <a:ext cx="932815" cy="257810"/>
                  </a:xfrm>
                  <a:prstGeom prst="rect">
                    <a:avLst/>
                  </a:prstGeom>
                </pic:spPr>
              </pic:pic>
            </a:graphicData>
          </a:graphic>
        </wp:anchor>
      </w:drawing>
    </w:r>
    <w:r>
      <w:rPr>
        <w:rFonts w:hint="eastAsia" w:ascii="宋体" w:hAnsi="宋体" w:eastAsia="宋体" w:cs="宋体"/>
        <w:szCs w:val="18"/>
      </w:rPr>
      <w:t>云创创新创业教育管理系统V2.0-双创教育大数据智能管控一体化平台立项申报操作指南</w:t>
    </w:r>
  </w:p>
  <w:p w14:paraId="0A8B3BAD">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81C71">
    <w:pPr>
      <w:pStyle w:val="9"/>
      <w:pBdr>
        <w:top w:val="none" w:color="auto" w:sz="0" w:space="2"/>
        <w:bottom w:val="single" w:color="auto" w:sz="4" w:space="1"/>
      </w:pBdr>
      <w:jc w:val="left"/>
    </w:pPr>
    <w:r>
      <w:drawing>
        <wp:anchor distT="0" distB="0" distL="114300" distR="114300" simplePos="0" relativeHeight="251659264" behindDoc="0" locked="0" layoutInCell="1" allowOverlap="1">
          <wp:simplePos x="0" y="0"/>
          <wp:positionH relativeFrom="column">
            <wp:posOffset>4545330</wp:posOffset>
          </wp:positionH>
          <wp:positionV relativeFrom="paragraph">
            <wp:posOffset>-93980</wp:posOffset>
          </wp:positionV>
          <wp:extent cx="932815" cy="257810"/>
          <wp:effectExtent l="0" t="0" r="635" b="0"/>
          <wp:wrapTopAndBottom/>
          <wp:docPr id="4" name="图片 4"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司logo"/>
                  <pic:cNvPicPr>
                    <a:picLocks noChangeAspect="1"/>
                  </pic:cNvPicPr>
                </pic:nvPicPr>
                <pic:blipFill>
                  <a:blip r:embed="rId1"/>
                  <a:stretch>
                    <a:fillRect/>
                  </a:stretch>
                </pic:blipFill>
                <pic:spPr>
                  <a:xfrm>
                    <a:off x="0" y="0"/>
                    <a:ext cx="932815" cy="257810"/>
                  </a:xfrm>
                  <a:prstGeom prst="rect">
                    <a:avLst/>
                  </a:prstGeom>
                </pic:spPr>
              </pic:pic>
            </a:graphicData>
          </a:graphic>
        </wp:anchor>
      </w:drawing>
    </w:r>
    <w:r>
      <w:rPr>
        <w:rFonts w:hint="eastAsia" w:ascii="宋体" w:hAnsi="宋体" w:eastAsia="宋体" w:cs="宋体"/>
        <w:szCs w:val="18"/>
      </w:rPr>
      <w:t>云创创新创业教育管理系统V2.0-双创教育大数据智能管控一体化平台立项申报操作指南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36EBAC"/>
    <w:multiLevelType w:val="singleLevel"/>
    <w:tmpl w:val="CF36EBAC"/>
    <w:lvl w:ilvl="0" w:tentative="0">
      <w:start w:val="4"/>
      <w:numFmt w:val="decimal"/>
      <w:suff w:val="space"/>
      <w:lvlText w:val="%1."/>
      <w:lvlJc w:val="left"/>
    </w:lvl>
  </w:abstractNum>
  <w:abstractNum w:abstractNumId="1">
    <w:nsid w:val="070F9FC1"/>
    <w:multiLevelType w:val="singleLevel"/>
    <w:tmpl w:val="070F9FC1"/>
    <w:lvl w:ilvl="0" w:tentative="0">
      <w:start w:val="1"/>
      <w:numFmt w:val="bullet"/>
      <w:lvlText w:val=""/>
      <w:lvlJc w:val="left"/>
      <w:pPr>
        <w:ind w:left="420" w:hanging="420"/>
      </w:pPr>
      <w:rPr>
        <w:rFonts w:hint="default" w:ascii="Wingdings" w:hAnsi="Wingdings"/>
      </w:rPr>
    </w:lvl>
  </w:abstractNum>
  <w:abstractNum w:abstractNumId="2">
    <w:nsid w:val="4FBDD9FE"/>
    <w:multiLevelType w:val="singleLevel"/>
    <w:tmpl w:val="4FBDD9FE"/>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5OTk3ZjFlMGJjMmE5OTdkOTM2NjMzNzZkODdkYzQifQ=="/>
  </w:docVars>
  <w:rsids>
    <w:rsidRoot w:val="006D43EE"/>
    <w:rsid w:val="000B0F95"/>
    <w:rsid w:val="00106C67"/>
    <w:rsid w:val="0016357C"/>
    <w:rsid w:val="001A0700"/>
    <w:rsid w:val="006D43EE"/>
    <w:rsid w:val="00793524"/>
    <w:rsid w:val="007D597D"/>
    <w:rsid w:val="009C794F"/>
    <w:rsid w:val="00AF079F"/>
    <w:rsid w:val="00B01F04"/>
    <w:rsid w:val="00DD0EA8"/>
    <w:rsid w:val="00E12027"/>
    <w:rsid w:val="00E86BF7"/>
    <w:rsid w:val="00EE63E1"/>
    <w:rsid w:val="00FD0B5C"/>
    <w:rsid w:val="038A5E19"/>
    <w:rsid w:val="06D82C95"/>
    <w:rsid w:val="087A4FD0"/>
    <w:rsid w:val="08EA0D3F"/>
    <w:rsid w:val="09F61046"/>
    <w:rsid w:val="0DD87EF6"/>
    <w:rsid w:val="0E7E0566"/>
    <w:rsid w:val="0FDB1417"/>
    <w:rsid w:val="120733DB"/>
    <w:rsid w:val="1248239F"/>
    <w:rsid w:val="196F7429"/>
    <w:rsid w:val="1D22045C"/>
    <w:rsid w:val="1E097F86"/>
    <w:rsid w:val="1F502C27"/>
    <w:rsid w:val="1FD53463"/>
    <w:rsid w:val="222A0391"/>
    <w:rsid w:val="239E557B"/>
    <w:rsid w:val="23C10881"/>
    <w:rsid w:val="24E355C6"/>
    <w:rsid w:val="26B5751A"/>
    <w:rsid w:val="28B214FE"/>
    <w:rsid w:val="2A943B84"/>
    <w:rsid w:val="2B0165BD"/>
    <w:rsid w:val="2FE81A71"/>
    <w:rsid w:val="310C3E87"/>
    <w:rsid w:val="31F45F2E"/>
    <w:rsid w:val="340B7C74"/>
    <w:rsid w:val="357A739A"/>
    <w:rsid w:val="38044D88"/>
    <w:rsid w:val="38B979AE"/>
    <w:rsid w:val="3BC52DC8"/>
    <w:rsid w:val="3C771FCD"/>
    <w:rsid w:val="3D97772E"/>
    <w:rsid w:val="3DAE5EC2"/>
    <w:rsid w:val="3F9450D2"/>
    <w:rsid w:val="41D315EF"/>
    <w:rsid w:val="428C6401"/>
    <w:rsid w:val="45437711"/>
    <w:rsid w:val="4E5F1C74"/>
    <w:rsid w:val="5169005F"/>
    <w:rsid w:val="559D3F97"/>
    <w:rsid w:val="56E40969"/>
    <w:rsid w:val="5B7D309F"/>
    <w:rsid w:val="5FAF56D0"/>
    <w:rsid w:val="5FBC52A6"/>
    <w:rsid w:val="62452178"/>
    <w:rsid w:val="637D3ABD"/>
    <w:rsid w:val="63C56C63"/>
    <w:rsid w:val="65EE47FE"/>
    <w:rsid w:val="673B121D"/>
    <w:rsid w:val="67EC6310"/>
    <w:rsid w:val="68482843"/>
    <w:rsid w:val="68EF7D28"/>
    <w:rsid w:val="6905258B"/>
    <w:rsid w:val="6DD7226C"/>
    <w:rsid w:val="6F06705D"/>
    <w:rsid w:val="75425BA1"/>
    <w:rsid w:val="77C261E4"/>
    <w:rsid w:val="788638E6"/>
    <w:rsid w:val="7B997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14">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0"/>
    <w:qFormat/>
    <w:uiPriority w:val="0"/>
    <w:rPr>
      <w:rFonts w:ascii="宋体" w:eastAsia="宋体"/>
      <w:sz w:val="18"/>
      <w:szCs w:val="18"/>
    </w:rPr>
  </w:style>
  <w:style w:type="paragraph" w:styleId="6">
    <w:name w:val="toc 3"/>
    <w:basedOn w:val="1"/>
    <w:next w:val="1"/>
    <w:qFormat/>
    <w:uiPriority w:val="0"/>
    <w:pPr>
      <w:ind w:left="840" w:leftChars="400"/>
    </w:pPr>
  </w:style>
  <w:style w:type="paragraph" w:styleId="7">
    <w:name w:val="Balloon Text"/>
    <w:basedOn w:val="1"/>
    <w:link w:val="19"/>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Title"/>
    <w:basedOn w:val="1"/>
    <w:next w:val="1"/>
    <w:link w:val="21"/>
    <w:qFormat/>
    <w:uiPriority w:val="0"/>
    <w:pPr>
      <w:spacing w:before="240" w:after="60"/>
      <w:jc w:val="center"/>
      <w:outlineLvl w:val="0"/>
    </w:pPr>
    <w:rPr>
      <w:rFonts w:eastAsia="宋体" w:asciiTheme="majorHAnsi" w:hAnsiTheme="majorHAnsi" w:cstheme="majorBidi"/>
      <w:b/>
      <w:bCs/>
      <w:sz w:val="48"/>
      <w:szCs w:val="32"/>
    </w:rPr>
  </w:style>
  <w:style w:type="character" w:styleId="15">
    <w:name w:val="FollowedHyperlink"/>
    <w:basedOn w:val="14"/>
    <w:qFormat/>
    <w:uiPriority w:val="0"/>
    <w:rPr>
      <w:color w:val="954F72" w:themeColor="followedHyperlink"/>
      <w:u w:val="single"/>
      <w14:textFill>
        <w14:solidFill>
          <w14:schemeClr w14:val="folHlink"/>
        </w14:solidFill>
      </w14:textFill>
    </w:rPr>
  </w:style>
  <w:style w:type="character" w:styleId="16">
    <w:name w:val="Hyperlink"/>
    <w:basedOn w:val="14"/>
    <w:qFormat/>
    <w:uiPriority w:val="0"/>
    <w:rPr>
      <w:color w:val="0563C1" w:themeColor="hyperlink"/>
      <w:u w:val="single"/>
      <w14:textFill>
        <w14:solidFill>
          <w14:schemeClr w14:val="hlink"/>
        </w14:solidFill>
      </w14:textFill>
    </w:rPr>
  </w:style>
  <w:style w:type="paragraph" w:customStyle="1" w:styleId="17">
    <w:name w:val="WPSOffice手动目录 1"/>
    <w:qFormat/>
    <w:uiPriority w:val="0"/>
    <w:rPr>
      <w:rFonts w:ascii="Times New Roman" w:hAnsi="Times New Roman" w:eastAsia="宋体" w:cs="Times New Roman"/>
      <w:lang w:val="en-US" w:eastAsia="zh-CN" w:bidi="ar-SA"/>
    </w:rPr>
  </w:style>
  <w:style w:type="paragraph" w:customStyle="1" w:styleId="18">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9">
    <w:name w:val="批注框文本 Char"/>
    <w:basedOn w:val="14"/>
    <w:link w:val="7"/>
    <w:qFormat/>
    <w:uiPriority w:val="0"/>
    <w:rPr>
      <w:rFonts w:asciiTheme="minorHAnsi" w:hAnsiTheme="minorHAnsi" w:eastAsiaTheme="minorEastAsia" w:cstheme="minorBidi"/>
      <w:kern w:val="2"/>
      <w:sz w:val="18"/>
      <w:szCs w:val="18"/>
    </w:rPr>
  </w:style>
  <w:style w:type="character" w:customStyle="1" w:styleId="20">
    <w:name w:val="文档结构图 Char"/>
    <w:basedOn w:val="14"/>
    <w:link w:val="5"/>
    <w:qFormat/>
    <w:uiPriority w:val="0"/>
    <w:rPr>
      <w:rFonts w:ascii="宋体" w:hAnsiTheme="minorHAnsi" w:cstheme="minorBidi"/>
      <w:kern w:val="2"/>
      <w:sz w:val="18"/>
      <w:szCs w:val="18"/>
    </w:rPr>
  </w:style>
  <w:style w:type="character" w:customStyle="1" w:styleId="21">
    <w:name w:val="标题 Char"/>
    <w:basedOn w:val="14"/>
    <w:link w:val="12"/>
    <w:qFormat/>
    <w:uiPriority w:val="0"/>
    <w:rPr>
      <w:rFonts w:asciiTheme="majorHAnsi" w:hAnsiTheme="majorHAnsi" w:cstheme="majorBidi"/>
      <w:b/>
      <w:bCs/>
      <w:kern w:val="2"/>
      <w:sz w:val="4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1442C2-2CA9-400F-87F9-AF1B7CE5977E}">
  <ds:schemaRefs/>
</ds:datastoreItem>
</file>

<file path=docProps/app.xml><?xml version="1.0" encoding="utf-8"?>
<Properties xmlns="http://schemas.openxmlformats.org/officeDocument/2006/extended-properties" xmlns:vt="http://schemas.openxmlformats.org/officeDocument/2006/docPropsVTypes">
  <Template>Normal</Template>
  <Pages>16</Pages>
  <Words>1781</Words>
  <Characters>1883</Characters>
  <Lines>52</Lines>
  <Paragraphs>14</Paragraphs>
  <TotalTime>0</TotalTime>
  <ScaleCrop>false</ScaleCrop>
  <LinksUpToDate>false</LinksUpToDate>
  <CharactersWithSpaces>1911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2023-04-27T15:56:00Z</dcterms:created>
  <dc:creator>Administrator</dc:creator>
  <cp:lastModifiedBy></cp:lastModifiedBy>
  <dcterms:modified xsi:type="dcterms:W3CDTF">2025-10-09T05:11:06Z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E35F1C76E9044661926B71017897684E_13</vt:lpwstr>
  </property>
  <property fmtid="{D5CDD505-2E9C-101B-9397-08002B2CF9AE}" pid="4" name="KSOTemplateDocerSaveRecord">
    <vt:lpwstr>eyJoZGlkIjoiYTJmYWM0ZDAzYTEzMDBkYWVlZjhjZDZmZDFkODk2MTUiLCJ1c2VySWQiOiI0ODI3MDM4NzIifQ==</vt:lpwstr>
  </property>
</Properties>
</file>