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2821"/>
        <w:tblW w:w="128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72"/>
        <w:gridCol w:w="4272"/>
        <w:gridCol w:w="4273"/>
      </w:tblGrid>
      <w:tr w14:paraId="23AD2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272" w:type="dxa"/>
            <w:vAlign w:val="center"/>
          </w:tcPr>
          <w:p w14:paraId="645A132A">
            <w:pPr>
              <w:jc w:val="center"/>
              <w:rPr>
                <w:rFonts w:ascii="仿宋" w:hAnsi="仿宋" w:eastAsia="仿宋"/>
                <w:b/>
                <w:bCs/>
                <w:sz w:val="30"/>
                <w:szCs w:val="30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时间</w:t>
            </w:r>
          </w:p>
        </w:tc>
        <w:tc>
          <w:tcPr>
            <w:tcW w:w="4272" w:type="dxa"/>
            <w:vAlign w:val="center"/>
          </w:tcPr>
          <w:p w14:paraId="1006CC04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工作流程</w:t>
            </w:r>
          </w:p>
        </w:tc>
        <w:tc>
          <w:tcPr>
            <w:tcW w:w="4273" w:type="dxa"/>
            <w:vAlign w:val="center"/>
          </w:tcPr>
          <w:p w14:paraId="709B699D">
            <w:pPr>
              <w:jc w:val="center"/>
              <w:rPr>
                <w:rFonts w:ascii="仿宋" w:hAnsi="仿宋" w:eastAsia="仿宋"/>
                <w:b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/>
                <w:b/>
                <w:bCs/>
                <w:sz w:val="32"/>
                <w:szCs w:val="32"/>
              </w:rPr>
              <w:t>工作内容</w:t>
            </w:r>
          </w:p>
        </w:tc>
      </w:tr>
      <w:tr w14:paraId="1F2DD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4272" w:type="dxa"/>
            <w:vAlign w:val="center"/>
          </w:tcPr>
          <w:p w14:paraId="7F2DF15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4272" w:type="dxa"/>
            <w:vAlign w:val="center"/>
          </w:tcPr>
          <w:p w14:paraId="49D75C54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通知发布</w:t>
            </w:r>
          </w:p>
        </w:tc>
        <w:tc>
          <w:tcPr>
            <w:tcW w:w="4273" w:type="dxa"/>
            <w:vAlign w:val="center"/>
          </w:tcPr>
          <w:p w14:paraId="59EF17F8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向各学院（部）发布创新特长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推免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遴选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工作通知。</w:t>
            </w:r>
          </w:p>
        </w:tc>
      </w:tr>
      <w:tr w14:paraId="59D62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272" w:type="dxa"/>
            <w:vAlign w:val="center"/>
          </w:tcPr>
          <w:p w14:paraId="611215E0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9：00-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1</w:t>
            </w: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：0</w:t>
            </w:r>
            <w:r>
              <w:rPr>
                <w:rFonts w:ascii="仿宋" w:hAnsi="仿宋" w:eastAsia="仿宋"/>
                <w:sz w:val="24"/>
                <w:szCs w:val="24"/>
              </w:rPr>
              <w:t>0</w:t>
            </w:r>
          </w:p>
        </w:tc>
        <w:tc>
          <w:tcPr>
            <w:tcW w:w="4272" w:type="dxa"/>
            <w:vAlign w:val="center"/>
          </w:tcPr>
          <w:p w14:paraId="4AE48A1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申请及材料报送</w:t>
            </w:r>
          </w:p>
        </w:tc>
        <w:tc>
          <w:tcPr>
            <w:tcW w:w="4273" w:type="dxa"/>
            <w:vAlign w:val="center"/>
          </w:tcPr>
          <w:p w14:paraId="3FD85F0A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申请人向创新创业学院提交申请及相关材料（均为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纸质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版）。</w:t>
            </w:r>
          </w:p>
        </w:tc>
      </w:tr>
      <w:tr w14:paraId="09521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4272" w:type="dxa"/>
            <w:vAlign w:val="center"/>
          </w:tcPr>
          <w:p w14:paraId="38E25A56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4272" w:type="dxa"/>
            <w:vAlign w:val="center"/>
          </w:tcPr>
          <w:p w14:paraId="7C72F5C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资格审核</w:t>
            </w:r>
          </w:p>
        </w:tc>
        <w:tc>
          <w:tcPr>
            <w:tcW w:w="4273" w:type="dxa"/>
            <w:vAlign w:val="center"/>
          </w:tcPr>
          <w:p w14:paraId="4D5A5F08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创新创业学院对报名学生进行资格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审核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，并公布拟推荐参加综合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评价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的学生名单。</w:t>
            </w:r>
          </w:p>
        </w:tc>
      </w:tr>
      <w:tr w14:paraId="03FF9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4272" w:type="dxa"/>
            <w:vAlign w:val="center"/>
          </w:tcPr>
          <w:p w14:paraId="6448A479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4272" w:type="dxa"/>
            <w:vAlign w:val="center"/>
          </w:tcPr>
          <w:p w14:paraId="22DAA71A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综合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评价</w:t>
            </w:r>
          </w:p>
        </w:tc>
        <w:tc>
          <w:tcPr>
            <w:tcW w:w="4273" w:type="dxa"/>
            <w:vAlign w:val="center"/>
          </w:tcPr>
          <w:p w14:paraId="0C05C271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创新创业学院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组织学生进行创新成果质量与贡献认定答辩，并予以综合评价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。</w:t>
            </w:r>
          </w:p>
        </w:tc>
      </w:tr>
      <w:tr w14:paraId="561E75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4272" w:type="dxa"/>
            <w:vAlign w:val="center"/>
          </w:tcPr>
          <w:p w14:paraId="56A1A907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9月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8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4"/>
                <w:szCs w:val="24"/>
              </w:rPr>
              <w:t>日</w:t>
            </w:r>
          </w:p>
        </w:tc>
        <w:tc>
          <w:tcPr>
            <w:tcW w:w="4272" w:type="dxa"/>
            <w:vAlign w:val="center"/>
          </w:tcPr>
          <w:p w14:paraId="6F186F35">
            <w:pPr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公示</w:t>
            </w:r>
          </w:p>
        </w:tc>
        <w:tc>
          <w:tcPr>
            <w:tcW w:w="4273" w:type="dxa"/>
            <w:vAlign w:val="center"/>
          </w:tcPr>
          <w:p w14:paraId="4224735F">
            <w:pPr>
              <w:jc w:val="lef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创新创业学院对参加创新特长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类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推免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遴选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学生的最终“综合排名”及拟推荐名单在“东大创新网”进行公示。</w:t>
            </w:r>
          </w:p>
        </w:tc>
      </w:tr>
    </w:tbl>
    <w:p w14:paraId="511A3477">
      <w:pPr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创新特长类推免</w:t>
      </w:r>
      <w:r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  <w:t>遴选</w:t>
      </w:r>
      <w:r>
        <w:rPr>
          <w:rFonts w:hint="eastAsia" w:ascii="仿宋" w:hAnsi="仿宋" w:eastAsia="仿宋"/>
          <w:b/>
          <w:bCs/>
          <w:sz w:val="36"/>
          <w:szCs w:val="36"/>
        </w:rPr>
        <w:t>工作流程及时间安排（简表）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9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3MWNmMTU2NmRlMDhiMGVmODVmMzUzZWNiMjFjY2UifQ=="/>
  </w:docVars>
  <w:rsids>
    <w:rsidRoot w:val="005C0BF3"/>
    <w:rsid w:val="001E69BD"/>
    <w:rsid w:val="005C0BF3"/>
    <w:rsid w:val="0ED23306"/>
    <w:rsid w:val="1BA86348"/>
    <w:rsid w:val="1C195E38"/>
    <w:rsid w:val="1F5D3D34"/>
    <w:rsid w:val="275400A4"/>
    <w:rsid w:val="27997A63"/>
    <w:rsid w:val="297C35B8"/>
    <w:rsid w:val="3A84066A"/>
    <w:rsid w:val="6173519E"/>
    <w:rsid w:val="6D5E72EA"/>
    <w:rsid w:val="7BAB1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246</Words>
  <Characters>251</Characters>
  <Lines>1</Lines>
  <Paragraphs>1</Paragraphs>
  <TotalTime>40</TotalTime>
  <ScaleCrop>false</ScaleCrop>
  <LinksUpToDate>false</LinksUpToDate>
  <CharactersWithSpaces>251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2023-09-18T00:34:00Z</dcterms:created>
  <dc:creator>J J</dc:creator>
  <cp:lastModifiedBy>Zoo</cp:lastModifiedBy>
  <cp:lastPrinted>2024-09-06T01:40:00Z</cp:lastPrinted>
  <dcterms:modified xsi:type="dcterms:W3CDTF">2026-09-01T09:54:48Z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5368FEE8C81049F6B0B0EB9C6AA93B3F_13</vt:lpwstr>
  </property>
  <property fmtid="{D5CDD505-2E9C-101B-9397-08002B2CF9AE}" pid="4" name="KSOTemplateDocerSaveRecord">
    <vt:lpwstr>eyJoZGlkIjoiMmI5ZTJhZTNjYjI2OTAyMTc0NmMyZjVmZGJkMTExOTgiLCJ1c2VySWQiOiIxMDY0NjY1NTkyIn0=</vt:lpwstr>
  </property>
</Properties>
</file>